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58243" behindDoc="0" locked="0" layoutInCell="1" allowOverlap="1" wp14:anchorId="646314CA" wp14:editId="412CF638">
                <wp:simplePos x="0" y="0"/>
                <wp:positionH relativeFrom="column">
                  <wp:posOffset>4370832</wp:posOffset>
                </wp:positionH>
                <wp:positionV relativeFrom="paragraph">
                  <wp:posOffset>6477</wp:posOffset>
                </wp:positionV>
                <wp:extent cx="2525217" cy="377952"/>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2525217" cy="377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46314CA">
                <v:stroke joinstyle="miter"/>
                <v:path gradientshapeok="t" o:connecttype="rect"/>
              </v:shapetype>
              <v:shape id="Text Box 10" style="position:absolute;left:0;text-align:left;margin-left:344.15pt;margin-top:.5pt;width:198.85pt;height:2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">
                <v:textbox>
                  <w:txbxContent>
                    <w:p w:rsidRPr="006D4FC1" w:rsidR="00C37764" w:rsidP="00C37764" w:rsidRDefault="00283AAA" w14:paraId="28D3C677" w14:textId="77777777">
                      <w:pPr>
                        <w:jc w:val="right"/>
                        <w:rPr>
                          <w:rFonts w:ascii="Segoe UI" w:hAnsi="Segoe UI" w:cs="Segoe UI"/>
                          <w:b/>
                          <w:sz w:val="32"/>
                          <w:szCs w:val="32"/>
                        </w:rPr>
                      </w:pPr>
                      <w:r w:rsidRPr="006D4FC1">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8240"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8242"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5"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3beac" strokeweight="4.5pt" from="21.5pt,13.15pt" to="547.5pt,13.15pt" w14:anchorId="6073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">
                <v:stroke joinstyle="miter"/>
              </v:line>
            </w:pict>
          </mc:Fallback>
        </mc:AlternateContent>
      </w:r>
      <w:r>
        <w:rPr>
          <w:noProof/>
        </w:rPr>
        <mc:AlternateContent>
          <mc:Choice Requires="wps">
            <w:drawing>
              <wp:anchor distT="0" distB="0" distL="114300" distR="114300" simplePos="0" relativeHeight="251658241"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f26724" strokeweight="2.25pt" from="-6pt,19.9pt" to="548.25pt,19.9pt" w14:anchorId="132EE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">
                <v:stroke joinstyle="miter"/>
              </v:line>
            </w:pict>
          </mc:Fallback>
        </mc:AlternateContent>
      </w:r>
    </w:p>
    <w:p w14:paraId="330E45BD" w14:textId="77777777" w:rsidR="001F6124" w:rsidRPr="00687F79" w:rsidRDefault="001F6124"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4ABE58B7" w14:textId="77777777" w:rsidTr="006D4FC1">
        <w:tc>
          <w:tcPr>
            <w:tcW w:w="1800" w:type="dxa"/>
            <w:shd w:val="clear" w:color="auto" w:fill="6ACCBE"/>
          </w:tcPr>
          <w:p w14:paraId="45963927" w14:textId="77777777" w:rsidR="007259CC" w:rsidRPr="00687F79" w:rsidRDefault="007259CC" w:rsidP="00687F79">
            <w:pPr>
              <w:contextualSpacing/>
              <w:rPr>
                <w:rFonts w:ascii="Segoe UI" w:hAnsi="Segoe UI" w:cs="Segoe UI"/>
                <w:b/>
              </w:rPr>
            </w:pPr>
            <w:r w:rsidRPr="00687F79">
              <w:rPr>
                <w:rFonts w:ascii="Segoe UI" w:hAnsi="Segoe UI" w:cs="Segoe UI"/>
                <w:b/>
              </w:rPr>
              <w:t>Policy Name:</w:t>
            </w:r>
          </w:p>
        </w:tc>
        <w:tc>
          <w:tcPr>
            <w:tcW w:w="8460" w:type="dxa"/>
          </w:tcPr>
          <w:p w14:paraId="2F1B70AD" w14:textId="36D5095E" w:rsidR="007259CC" w:rsidRPr="00687F79" w:rsidRDefault="00687F79" w:rsidP="006F1638">
            <w:pPr>
              <w:pStyle w:val="Heading1"/>
              <w:contextualSpacing/>
              <w:outlineLvl w:val="0"/>
            </w:pPr>
            <w:r w:rsidRPr="00BC6448">
              <w:t>Vulnerable Adults</w:t>
            </w:r>
            <w:r w:rsidR="000D27D3" w:rsidRPr="00BC6448">
              <w:t xml:space="preserve"> – Reporting of Maltreatment</w:t>
            </w:r>
            <w:r w:rsidR="00696875">
              <w:t xml:space="preserve"> </w:t>
            </w:r>
          </w:p>
        </w:tc>
      </w:tr>
    </w:tbl>
    <w:p w14:paraId="035E4358" w14:textId="77777777" w:rsidR="007259CC" w:rsidRPr="00687F79" w:rsidRDefault="007259CC" w:rsidP="00687F79">
      <w:pPr>
        <w:spacing w:after="0" w:line="240" w:lineRule="auto"/>
        <w:contextualSpacing/>
        <w:rPr>
          <w:rFonts w:ascii="Segoe UI" w:hAnsi="Segoe UI" w:cs="Segoe UI"/>
          <w:b/>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1A4380CA" w14:textId="77777777" w:rsidTr="006D4FC1">
        <w:tc>
          <w:tcPr>
            <w:tcW w:w="1800" w:type="dxa"/>
            <w:tcBorders>
              <w:bottom w:val="single" w:sz="4" w:space="0" w:color="auto"/>
            </w:tcBorders>
            <w:shd w:val="clear" w:color="auto" w:fill="6ACCBE"/>
          </w:tcPr>
          <w:p w14:paraId="524A38CC" w14:textId="77777777" w:rsidR="007259CC" w:rsidRPr="00687F79" w:rsidRDefault="007259CC" w:rsidP="00687F79">
            <w:pPr>
              <w:contextualSpacing/>
              <w:rPr>
                <w:rFonts w:ascii="Segoe UI" w:hAnsi="Segoe UI" w:cs="Segoe UI"/>
                <w:b/>
              </w:rPr>
            </w:pPr>
            <w:r w:rsidRPr="00687F79">
              <w:rPr>
                <w:rFonts w:ascii="Segoe UI" w:hAnsi="Segoe UI" w:cs="Segoe UI"/>
                <w:b/>
              </w:rPr>
              <w:t>Policy Code:</w:t>
            </w:r>
          </w:p>
        </w:tc>
        <w:tc>
          <w:tcPr>
            <w:tcW w:w="8460" w:type="dxa"/>
            <w:tcBorders>
              <w:bottom w:val="single" w:sz="4" w:space="0" w:color="auto"/>
            </w:tcBorders>
          </w:tcPr>
          <w:p w14:paraId="0471BBEF" w14:textId="4C33FE8C" w:rsidR="007259CC" w:rsidRPr="00687F79" w:rsidRDefault="005C5015" w:rsidP="00687F79">
            <w:pPr>
              <w:contextualSpacing/>
              <w:rPr>
                <w:rFonts w:ascii="Segoe UI" w:hAnsi="Segoe UI" w:cs="Segoe UI"/>
                <w:b/>
              </w:rPr>
            </w:pPr>
            <w:r>
              <w:rPr>
                <w:rFonts w:ascii="Segoe UI" w:hAnsi="Segoe UI" w:cs="Segoe UI"/>
                <w:b/>
              </w:rPr>
              <w:t>402</w:t>
            </w:r>
          </w:p>
        </w:tc>
      </w:tr>
    </w:tbl>
    <w:p w14:paraId="2AB08B5E" w14:textId="77777777" w:rsidR="007259CC" w:rsidRPr="00687F79" w:rsidRDefault="007259CC"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2600D9FB" w14:textId="77777777" w:rsidTr="006D4FC1">
        <w:tc>
          <w:tcPr>
            <w:tcW w:w="1800" w:type="dxa"/>
            <w:tcBorders>
              <w:top w:val="single" w:sz="4" w:space="0" w:color="auto"/>
            </w:tcBorders>
            <w:shd w:val="clear" w:color="auto" w:fill="6ACCBE"/>
          </w:tcPr>
          <w:p w14:paraId="51DF61A6" w14:textId="77777777" w:rsidR="007259CC" w:rsidRPr="00687F79" w:rsidRDefault="007259CC" w:rsidP="00687F79">
            <w:pPr>
              <w:contextualSpacing/>
              <w:rPr>
                <w:rFonts w:ascii="Segoe UI" w:hAnsi="Segoe UI" w:cs="Segoe UI"/>
                <w:b/>
              </w:rPr>
            </w:pPr>
            <w:r w:rsidRPr="00687F79">
              <w:rPr>
                <w:rFonts w:ascii="Segoe UI" w:hAnsi="Segoe UI" w:cs="Segoe UI"/>
                <w:b/>
              </w:rPr>
              <w:t>Policy Purpose:</w:t>
            </w:r>
          </w:p>
        </w:tc>
        <w:tc>
          <w:tcPr>
            <w:tcW w:w="8460" w:type="dxa"/>
            <w:tcBorders>
              <w:top w:val="single" w:sz="4" w:space="0" w:color="auto"/>
            </w:tcBorders>
          </w:tcPr>
          <w:p w14:paraId="01B2089B" w14:textId="426EDBE2" w:rsidR="007259CC" w:rsidRPr="00687F79" w:rsidRDefault="00687F79" w:rsidP="00687F79">
            <w:pPr>
              <w:contextualSpacing/>
              <w:rPr>
                <w:rFonts w:ascii="Segoe UI" w:hAnsi="Segoe UI" w:cs="Segoe UI"/>
              </w:rPr>
            </w:pPr>
            <w:r w:rsidRPr="00687F79">
              <w:rPr>
                <w:rFonts w:ascii="Segoe UI" w:hAnsi="Segoe UI" w:cs="Segoe UI"/>
              </w:rPr>
              <w:t>In accordanc</w:t>
            </w:r>
            <w:r>
              <w:rPr>
                <w:rFonts w:ascii="Segoe UI" w:hAnsi="Segoe UI" w:cs="Segoe UI"/>
              </w:rPr>
              <w:t>e with public policy, Rise</w:t>
            </w:r>
            <w:r w:rsidRPr="00687F79">
              <w:rPr>
                <w:rFonts w:ascii="Segoe UI" w:hAnsi="Segoe UI" w:cs="Segoe UI"/>
              </w:rPr>
              <w:t xml:space="preserve"> is committed to protecting adults who, because of physical or mental disability or dependency on institutional services, are particularly vulnerable to maltreatment.  </w:t>
            </w:r>
          </w:p>
        </w:tc>
      </w:tr>
    </w:tbl>
    <w:p w14:paraId="09B74A75" w14:textId="77777777" w:rsidR="007259CC" w:rsidRDefault="007259CC" w:rsidP="00BD0152">
      <w:pPr>
        <w:pStyle w:val="Header"/>
        <w:tabs>
          <w:tab w:val="clear" w:pos="4680"/>
          <w:tab w:val="clear" w:pos="9360"/>
        </w:tabs>
        <w:spacing w:after="160" w:line="259" w:lineRule="auto"/>
      </w:pPr>
    </w:p>
    <w:p w14:paraId="471A6D11" w14:textId="5EB281CE" w:rsidR="00687F79" w:rsidRDefault="00687F79" w:rsidP="00270DFA">
      <w:pPr>
        <w:pStyle w:val="ListParagraph"/>
        <w:numPr>
          <w:ilvl w:val="0"/>
          <w:numId w:val="4"/>
        </w:numPr>
        <w:rPr>
          <w:rFonts w:ascii="Segoe UI" w:hAnsi="Segoe UI" w:cs="Segoe UI"/>
          <w:b/>
          <w:sz w:val="24"/>
          <w:szCs w:val="24"/>
        </w:rPr>
      </w:pPr>
      <w:r w:rsidRPr="00687F79">
        <w:rPr>
          <w:rFonts w:ascii="Segoe UI" w:hAnsi="Segoe UI" w:cs="Segoe UI"/>
          <w:b/>
          <w:sz w:val="24"/>
          <w:szCs w:val="24"/>
        </w:rPr>
        <w:t>Overview</w:t>
      </w:r>
    </w:p>
    <w:p w14:paraId="7DDDDE65" w14:textId="678D264D" w:rsidR="00687F79" w:rsidRDefault="00687F79" w:rsidP="00BD0152">
      <w:pPr>
        <w:pStyle w:val="ListParagraph"/>
        <w:ind w:left="1080"/>
        <w:rPr>
          <w:rFonts w:ascii="Segoe UI" w:hAnsi="Segoe UI" w:cs="Segoe UI"/>
          <w:b/>
          <w:sz w:val="24"/>
          <w:szCs w:val="24"/>
        </w:rPr>
      </w:pPr>
      <w:r w:rsidRPr="00687F79">
        <w:rPr>
          <w:rFonts w:ascii="Segoe UI" w:hAnsi="Segoe UI" w:cs="Segoe UI"/>
        </w:rPr>
        <w:t>The purpose of this policy is to protect vulnerable adults and provide guidance for reporting and investi</w:t>
      </w:r>
      <w:r>
        <w:rPr>
          <w:rFonts w:ascii="Segoe UI" w:hAnsi="Segoe UI" w:cs="Segoe UI"/>
        </w:rPr>
        <w:t xml:space="preserve">gating suspected maltreatment. </w:t>
      </w:r>
      <w:r w:rsidR="0099575F" w:rsidRPr="006F1638">
        <w:rPr>
          <w:rFonts w:ascii="Segoe UI" w:hAnsi="Segoe UI" w:cs="Segoe UI"/>
        </w:rPr>
        <w:t>This includes suspected maltreatment</w:t>
      </w:r>
      <w:r w:rsidR="00420CD6" w:rsidRPr="006F1638">
        <w:rPr>
          <w:rFonts w:ascii="Segoe UI" w:hAnsi="Segoe UI" w:cs="Segoe UI"/>
        </w:rPr>
        <w:t xml:space="preserve"> occurring</w:t>
      </w:r>
      <w:r w:rsidR="0099575F" w:rsidRPr="006F1638">
        <w:rPr>
          <w:rFonts w:ascii="Segoe UI" w:hAnsi="Segoe UI" w:cs="Segoe UI"/>
        </w:rPr>
        <w:t xml:space="preserve"> both internal</w:t>
      </w:r>
      <w:r w:rsidR="00420CD6" w:rsidRPr="006F1638">
        <w:rPr>
          <w:rFonts w:ascii="Segoe UI" w:hAnsi="Segoe UI" w:cs="Segoe UI"/>
        </w:rPr>
        <w:t>ly</w:t>
      </w:r>
      <w:r w:rsidR="0099575F" w:rsidRPr="006F1638">
        <w:rPr>
          <w:rFonts w:ascii="Segoe UI" w:hAnsi="Segoe UI" w:cs="Segoe UI"/>
        </w:rPr>
        <w:t xml:space="preserve"> and external</w:t>
      </w:r>
      <w:r w:rsidR="00420CD6" w:rsidRPr="006F1638">
        <w:rPr>
          <w:rFonts w:ascii="Segoe UI" w:hAnsi="Segoe UI" w:cs="Segoe UI"/>
        </w:rPr>
        <w:t>ly</w:t>
      </w:r>
      <w:r w:rsidR="0099575F" w:rsidRPr="006F1638">
        <w:rPr>
          <w:rFonts w:ascii="Segoe UI" w:hAnsi="Segoe UI" w:cs="Segoe UI"/>
        </w:rPr>
        <w:t xml:space="preserve"> to Rise</w:t>
      </w:r>
      <w:r w:rsidR="00420CD6" w:rsidRPr="006F1638">
        <w:rPr>
          <w:rFonts w:ascii="Segoe UI" w:hAnsi="Segoe UI" w:cs="Segoe UI"/>
        </w:rPr>
        <w:t xml:space="preserve"> programs</w:t>
      </w:r>
      <w:r w:rsidR="0099575F" w:rsidRPr="006F1638">
        <w:rPr>
          <w:rFonts w:ascii="Segoe UI" w:hAnsi="Segoe UI" w:cs="Segoe UI"/>
        </w:rPr>
        <w:t>.</w:t>
      </w:r>
      <w:r w:rsidR="0099575F" w:rsidRPr="00BC6448">
        <w:rPr>
          <w:rFonts w:ascii="Segoe UI" w:hAnsi="Segoe UI" w:cs="Segoe UI"/>
        </w:rPr>
        <w:t xml:space="preserve"> </w:t>
      </w:r>
      <w:r w:rsidRPr="00687F79">
        <w:rPr>
          <w:rFonts w:ascii="Segoe UI" w:hAnsi="Segoe UI" w:cs="Segoe UI"/>
        </w:rPr>
        <w:t>Definitions of maltreatment of vulnerable adults are contained in Minneso</w:t>
      </w:r>
      <w:r>
        <w:rPr>
          <w:rFonts w:ascii="Segoe UI" w:hAnsi="Segoe UI" w:cs="Segoe UI"/>
        </w:rPr>
        <w:t xml:space="preserve">ta </w:t>
      </w:r>
      <w:r w:rsidRPr="00375608">
        <w:rPr>
          <w:rFonts w:ascii="Segoe UI" w:hAnsi="Segoe UI" w:cs="Segoe UI"/>
        </w:rPr>
        <w:t>Statutes, section 626.5572</w:t>
      </w:r>
      <w:r w:rsidR="00A23EC8" w:rsidRPr="00375608">
        <w:rPr>
          <w:rFonts w:ascii="Segoe UI" w:hAnsi="Segoe UI" w:cs="Segoe UI"/>
        </w:rPr>
        <w:t xml:space="preserve"> and in </w:t>
      </w:r>
      <w:bookmarkStart w:id="0" w:name="_Hlk27397083"/>
      <w:r w:rsidR="00A23EC8" w:rsidRPr="00375608">
        <w:rPr>
          <w:rFonts w:ascii="Segoe UI" w:hAnsi="Segoe UI" w:cs="Segoe UI"/>
        </w:rPr>
        <w:t>Wisconsin Statutes section §55.01(1e</w:t>
      </w:r>
      <w:bookmarkEnd w:id="0"/>
      <w:r w:rsidR="00A23EC8" w:rsidRPr="00375608">
        <w:rPr>
          <w:rFonts w:ascii="Segoe UI" w:hAnsi="Segoe UI" w:cs="Segoe UI"/>
        </w:rPr>
        <w:t>)</w:t>
      </w:r>
      <w:r w:rsidRPr="00375608">
        <w:rPr>
          <w:rFonts w:ascii="Segoe UI" w:hAnsi="Segoe UI" w:cs="Segoe UI"/>
        </w:rPr>
        <w:t>. Current definitions are attached to this policy.</w:t>
      </w:r>
    </w:p>
    <w:p w14:paraId="2F903470" w14:textId="77777777" w:rsidR="00687F79" w:rsidRPr="00687F79" w:rsidRDefault="00687F79" w:rsidP="0018082E">
      <w:pPr>
        <w:pStyle w:val="ListParagraph"/>
        <w:ind w:left="1080"/>
        <w:rPr>
          <w:rFonts w:ascii="Segoe UI" w:hAnsi="Segoe UI" w:cs="Segoe UI"/>
          <w:b/>
          <w:sz w:val="24"/>
          <w:szCs w:val="24"/>
        </w:rPr>
      </w:pPr>
    </w:p>
    <w:p w14:paraId="14A024DA" w14:textId="010ADFE9" w:rsidR="00687F79" w:rsidRPr="00687F79" w:rsidRDefault="00687F79" w:rsidP="00270DFA">
      <w:pPr>
        <w:pStyle w:val="ListParagraph"/>
        <w:numPr>
          <w:ilvl w:val="0"/>
          <w:numId w:val="4"/>
        </w:numPr>
        <w:rPr>
          <w:rFonts w:ascii="Segoe UI" w:hAnsi="Segoe UI" w:cs="Segoe UI"/>
          <w:b/>
          <w:sz w:val="24"/>
          <w:szCs w:val="24"/>
        </w:rPr>
      </w:pPr>
      <w:r w:rsidRPr="00687F79">
        <w:rPr>
          <w:rFonts w:ascii="Segoe UI" w:hAnsi="Segoe UI" w:cs="Segoe UI"/>
          <w:b/>
          <w:sz w:val="24"/>
          <w:szCs w:val="24"/>
        </w:rPr>
        <w:t>Procedure</w:t>
      </w:r>
    </w:p>
    <w:p w14:paraId="7061DE80" w14:textId="77777777" w:rsidR="001F6124" w:rsidRPr="00882B25" w:rsidRDefault="001F6124" w:rsidP="0018082E">
      <w:pPr>
        <w:spacing w:after="0" w:line="240" w:lineRule="auto"/>
        <w:contextualSpacing/>
        <w:rPr>
          <w:rFonts w:ascii="Segoe UI" w:hAnsi="Segoe UI" w:cs="Segoe UI"/>
        </w:rPr>
      </w:pPr>
    </w:p>
    <w:p w14:paraId="05676299" w14:textId="72DC77CB" w:rsidR="00882B25" w:rsidRPr="00BD0152" w:rsidRDefault="00882B25" w:rsidP="00270DFA">
      <w:pPr>
        <w:pStyle w:val="ListParagraph"/>
        <w:numPr>
          <w:ilvl w:val="0"/>
          <w:numId w:val="6"/>
        </w:numPr>
        <w:rPr>
          <w:rFonts w:ascii="Segoe UI" w:hAnsi="Segoe UI" w:cs="Segoe UI"/>
          <w:b/>
        </w:rPr>
      </w:pPr>
      <w:r w:rsidRPr="00BD0152">
        <w:rPr>
          <w:rFonts w:ascii="Segoe UI" w:hAnsi="Segoe UI" w:cs="Segoe UI"/>
          <w:b/>
        </w:rPr>
        <w:t>Reporting Procedures</w:t>
      </w:r>
    </w:p>
    <w:p w14:paraId="6A3E2EC4" w14:textId="77777777" w:rsidR="00882B25" w:rsidRPr="00BC6448" w:rsidRDefault="00882B25" w:rsidP="0018082E">
      <w:pPr>
        <w:pStyle w:val="ListParagraph"/>
        <w:ind w:left="1080"/>
        <w:rPr>
          <w:rFonts w:ascii="Segoe UI" w:hAnsi="Segoe UI" w:cs="Segoe UI"/>
          <w:b/>
        </w:rPr>
      </w:pPr>
    </w:p>
    <w:p w14:paraId="7676F03D" w14:textId="7ECCCE12" w:rsidR="0099064E" w:rsidRPr="006F1638" w:rsidRDefault="0099064E" w:rsidP="00270DFA">
      <w:pPr>
        <w:pStyle w:val="ListParagraph"/>
        <w:numPr>
          <w:ilvl w:val="0"/>
          <w:numId w:val="7"/>
        </w:numPr>
        <w:rPr>
          <w:rFonts w:ascii="Segoe UI" w:hAnsi="Segoe UI" w:cs="Segoe UI"/>
        </w:rPr>
      </w:pPr>
      <w:r w:rsidRPr="006F1638">
        <w:rPr>
          <w:rFonts w:ascii="Segoe UI" w:hAnsi="Segoe UI" w:cs="Segoe UI"/>
        </w:rPr>
        <w:t xml:space="preserve">If a </w:t>
      </w:r>
      <w:r w:rsidR="009D51B9" w:rsidRPr="006F1638">
        <w:rPr>
          <w:rFonts w:ascii="Segoe UI" w:hAnsi="Segoe UI" w:cs="Segoe UI"/>
        </w:rPr>
        <w:t xml:space="preserve">Rise team member knows or suspects that a </w:t>
      </w:r>
      <w:r w:rsidRPr="006F1638">
        <w:rPr>
          <w:rFonts w:ascii="Segoe UI" w:hAnsi="Segoe UI" w:cs="Segoe UI"/>
        </w:rPr>
        <w:t xml:space="preserve">vulnerable adult is in immediate danger, </w:t>
      </w:r>
      <w:r w:rsidR="000D27D3" w:rsidRPr="006F1638">
        <w:rPr>
          <w:rFonts w:ascii="Segoe UI" w:hAnsi="Segoe UI" w:cs="Segoe UI"/>
        </w:rPr>
        <w:t>they should</w:t>
      </w:r>
      <w:r w:rsidR="009D51B9" w:rsidRPr="006F1638">
        <w:rPr>
          <w:rFonts w:ascii="Segoe UI" w:hAnsi="Segoe UI" w:cs="Segoe UI"/>
        </w:rPr>
        <w:t xml:space="preserve"> intervene or call 911, as appropriate. </w:t>
      </w:r>
    </w:p>
    <w:p w14:paraId="7FCB8021" w14:textId="77777777" w:rsidR="0099064E" w:rsidRPr="006F1638" w:rsidRDefault="0099064E" w:rsidP="0099064E">
      <w:pPr>
        <w:pStyle w:val="ListParagraph"/>
        <w:ind w:left="1800"/>
        <w:rPr>
          <w:rFonts w:ascii="Segoe UI" w:hAnsi="Segoe UI" w:cs="Segoe UI"/>
        </w:rPr>
      </w:pPr>
    </w:p>
    <w:p w14:paraId="653C0806" w14:textId="31B93F87" w:rsidR="002A6EBA" w:rsidRPr="006F1638" w:rsidRDefault="00882B25" w:rsidP="00270DFA">
      <w:pPr>
        <w:pStyle w:val="ListParagraph"/>
        <w:numPr>
          <w:ilvl w:val="0"/>
          <w:numId w:val="7"/>
        </w:numPr>
        <w:rPr>
          <w:rFonts w:ascii="Segoe UI" w:hAnsi="Segoe UI" w:cs="Segoe UI"/>
        </w:rPr>
      </w:pPr>
      <w:r w:rsidRPr="006F1638">
        <w:rPr>
          <w:rFonts w:ascii="Segoe UI" w:hAnsi="Segoe UI" w:cs="Segoe UI"/>
        </w:rPr>
        <w:t xml:space="preserve">Any </w:t>
      </w:r>
      <w:r w:rsidR="006D4FC1" w:rsidRPr="006F1638">
        <w:rPr>
          <w:rFonts w:ascii="Segoe UI" w:hAnsi="Segoe UI" w:cs="Segoe UI"/>
        </w:rPr>
        <w:t>Rise team member</w:t>
      </w:r>
      <w:r w:rsidRPr="006F1638">
        <w:rPr>
          <w:rFonts w:ascii="Segoe UI" w:hAnsi="Segoe UI" w:cs="Segoe UI"/>
        </w:rPr>
        <w:t xml:space="preserve"> who knows or suspects that a vulnerable adult has been maltreated should report it immediately to his/her supervisor.</w:t>
      </w:r>
    </w:p>
    <w:p w14:paraId="06563C85" w14:textId="77777777" w:rsidR="002A6EBA" w:rsidRPr="006F1638" w:rsidRDefault="002A6EBA" w:rsidP="002A6EBA">
      <w:pPr>
        <w:pStyle w:val="ListParagraph"/>
        <w:ind w:left="2160"/>
        <w:rPr>
          <w:rFonts w:ascii="Segoe UI" w:hAnsi="Segoe UI" w:cs="Segoe UI"/>
        </w:rPr>
      </w:pPr>
    </w:p>
    <w:p w14:paraId="0D46948B" w14:textId="2A2FC99C" w:rsidR="000D27D3" w:rsidRPr="006F1638" w:rsidRDefault="000D27D3" w:rsidP="00270DFA">
      <w:pPr>
        <w:pStyle w:val="ListParagraph"/>
        <w:numPr>
          <w:ilvl w:val="0"/>
          <w:numId w:val="8"/>
        </w:numPr>
        <w:rPr>
          <w:rFonts w:ascii="Segoe UI" w:hAnsi="Segoe UI" w:cs="Segoe UI"/>
        </w:rPr>
      </w:pPr>
      <w:r w:rsidRPr="006F1638">
        <w:rPr>
          <w:rFonts w:ascii="Segoe UI" w:hAnsi="Segoe UI" w:cs="Segoe UI"/>
        </w:rPr>
        <w:t>It does not matter whether the suspected maltreatment occurred internally at Rise or externally at a different program or location. Rise team members are obligated to report either way.</w:t>
      </w:r>
    </w:p>
    <w:p w14:paraId="50DE0DA1" w14:textId="77777777" w:rsidR="000D27D3" w:rsidRDefault="000D27D3" w:rsidP="000D27D3">
      <w:pPr>
        <w:pStyle w:val="ListParagraph"/>
        <w:ind w:left="2160"/>
        <w:rPr>
          <w:rFonts w:ascii="Segoe UI" w:hAnsi="Segoe UI" w:cs="Segoe UI"/>
        </w:rPr>
      </w:pPr>
    </w:p>
    <w:p w14:paraId="29C5879E" w14:textId="6D8CE29A" w:rsid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Immediately means as soon as possible, but no longer than 24 hours from the time initial knowledge that the incident occurred has been received. </w:t>
      </w:r>
    </w:p>
    <w:p w14:paraId="3C88E6F2" w14:textId="77777777" w:rsidR="00634D0A" w:rsidRDefault="00634D0A" w:rsidP="0018082E">
      <w:pPr>
        <w:pStyle w:val="ListParagraph"/>
        <w:ind w:left="2160"/>
        <w:rPr>
          <w:rFonts w:ascii="Segoe UI" w:hAnsi="Segoe UI" w:cs="Segoe UI"/>
        </w:rPr>
      </w:pPr>
    </w:p>
    <w:p w14:paraId="3DB3D795" w14:textId="1A88B92E" w:rsid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If the primary supervisor is not available </w:t>
      </w:r>
      <w:r w:rsidRPr="006F1638">
        <w:rPr>
          <w:rFonts w:ascii="Segoe UI" w:hAnsi="Segoe UI" w:cs="Segoe UI"/>
        </w:rPr>
        <w:t>or is suspected</w:t>
      </w:r>
      <w:r w:rsidR="002A6EBA" w:rsidRPr="006F1638">
        <w:rPr>
          <w:rFonts w:ascii="Segoe UI" w:hAnsi="Segoe UI" w:cs="Segoe UI"/>
        </w:rPr>
        <w:t xml:space="preserve"> to be involved in </w:t>
      </w:r>
      <w:r w:rsidRPr="006F1638">
        <w:rPr>
          <w:rFonts w:ascii="Segoe UI" w:hAnsi="Segoe UI" w:cs="Segoe UI"/>
        </w:rPr>
        <w:t>the</w:t>
      </w:r>
      <w:r w:rsidRPr="00634D0A">
        <w:rPr>
          <w:rFonts w:ascii="Segoe UI" w:hAnsi="Segoe UI" w:cs="Segoe UI"/>
        </w:rPr>
        <w:t xml:space="preserve"> maltreatme</w:t>
      </w:r>
      <w:r w:rsidR="002A6EBA">
        <w:rPr>
          <w:rFonts w:ascii="Segoe UI" w:hAnsi="Segoe UI" w:cs="Segoe UI"/>
        </w:rPr>
        <w:t>nt, it should be reported to a</w:t>
      </w:r>
      <w:r w:rsidRPr="00634D0A">
        <w:rPr>
          <w:rFonts w:ascii="Segoe UI" w:hAnsi="Segoe UI" w:cs="Segoe UI"/>
        </w:rPr>
        <w:t xml:space="preserve"> secondary supervisor or designee.  </w:t>
      </w:r>
    </w:p>
    <w:p w14:paraId="51CC95CC" w14:textId="77777777" w:rsidR="00634D0A" w:rsidRPr="00634D0A" w:rsidRDefault="00634D0A" w:rsidP="0018082E">
      <w:pPr>
        <w:pStyle w:val="ListParagraph"/>
        <w:rPr>
          <w:rFonts w:ascii="Segoe UI" w:hAnsi="Segoe UI" w:cs="Segoe UI"/>
        </w:rPr>
      </w:pPr>
    </w:p>
    <w:p w14:paraId="793E764C" w14:textId="348414E7" w:rsidR="00882B25" w:rsidRP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All non-program </w:t>
      </w:r>
      <w:r w:rsidR="006D4FC1">
        <w:rPr>
          <w:rFonts w:ascii="Segoe UI" w:hAnsi="Segoe UI" w:cs="Segoe UI"/>
        </w:rPr>
        <w:t>team members</w:t>
      </w:r>
      <w:r w:rsidRPr="00634D0A">
        <w:rPr>
          <w:rFonts w:ascii="Segoe UI" w:hAnsi="Segoe UI" w:cs="Segoe UI"/>
        </w:rPr>
        <w:t xml:space="preserve"> should report suspected maltreatment to a program supervisor or secondary program supervisor/designee.  </w:t>
      </w:r>
    </w:p>
    <w:p w14:paraId="22119C1D" w14:textId="77777777" w:rsidR="001C28D5" w:rsidRDefault="001C28D5" w:rsidP="001C28D5">
      <w:pPr>
        <w:pStyle w:val="ListParagraph"/>
        <w:ind w:left="1440"/>
        <w:rPr>
          <w:rFonts w:ascii="Segoe UI" w:hAnsi="Segoe UI" w:cs="Segoe UI"/>
        </w:rPr>
      </w:pPr>
    </w:p>
    <w:p w14:paraId="6C4D3320" w14:textId="4FF7F096" w:rsidR="00882B25" w:rsidRPr="001C28D5" w:rsidRDefault="001C28D5" w:rsidP="001C28D5">
      <w:pPr>
        <w:spacing w:after="0" w:line="240" w:lineRule="auto"/>
        <w:ind w:left="1440"/>
        <w:contextualSpacing/>
        <w:rPr>
          <w:rFonts w:ascii="Segoe UI" w:hAnsi="Segoe UI" w:cs="Segoe UI"/>
          <w:color w:val="FF0000"/>
        </w:rPr>
      </w:pPr>
      <w:r w:rsidRPr="001C28D5">
        <w:rPr>
          <w:rFonts w:ascii="Segoe UI" w:hAnsi="Segoe UI" w:cs="Segoe UI"/>
        </w:rPr>
        <w:t xml:space="preserve">*Any </w:t>
      </w:r>
      <w:r w:rsidR="006D4FC1">
        <w:rPr>
          <w:rFonts w:ascii="Segoe UI" w:hAnsi="Segoe UI" w:cs="Segoe UI"/>
        </w:rPr>
        <w:t>team member</w:t>
      </w:r>
      <w:r w:rsidRPr="001C28D5">
        <w:rPr>
          <w:rFonts w:ascii="Segoe UI" w:hAnsi="Segoe UI" w:cs="Segoe UI"/>
        </w:rPr>
        <w:t xml:space="preserve"> may choose to report an incident of alleg</w:t>
      </w:r>
      <w:r w:rsidR="009D51B9">
        <w:rPr>
          <w:rFonts w:ascii="Segoe UI" w:hAnsi="Segoe UI" w:cs="Segoe UI"/>
        </w:rPr>
        <w:t xml:space="preserve">ed maltreatment directly to </w:t>
      </w:r>
      <w:r w:rsidR="00773AF7">
        <w:rPr>
          <w:rFonts w:ascii="Segoe UI" w:hAnsi="Segoe UI" w:cs="Segoe UI"/>
        </w:rPr>
        <w:t xml:space="preserve">the </w:t>
      </w:r>
      <w:r w:rsidR="006D4FC1">
        <w:rPr>
          <w:rFonts w:ascii="Segoe UI" w:hAnsi="Segoe UI" w:cs="Segoe UI"/>
        </w:rPr>
        <w:t>MAARC</w:t>
      </w:r>
      <w:r w:rsidR="006F1638">
        <w:rPr>
          <w:rFonts w:ascii="Segoe UI" w:hAnsi="Segoe UI" w:cs="Segoe UI"/>
        </w:rPr>
        <w:t xml:space="preserve"> (for persons served in MN) or ARDC (for persons served in WI)</w:t>
      </w:r>
      <w:r w:rsidRPr="001C28D5">
        <w:rPr>
          <w:rFonts w:ascii="Segoe UI" w:hAnsi="Segoe UI" w:cs="Segoe UI"/>
        </w:rPr>
        <w:t xml:space="preserve"> and not use Rise’s internal reporting procedure nor inform Rise </w:t>
      </w:r>
      <w:r w:rsidR="009D51B9">
        <w:rPr>
          <w:rFonts w:ascii="Segoe UI" w:hAnsi="Segoe UI" w:cs="Segoe UI"/>
        </w:rPr>
        <w:t xml:space="preserve">that the report has been made. </w:t>
      </w:r>
      <w:r w:rsidRPr="001C28D5">
        <w:rPr>
          <w:rFonts w:ascii="Segoe UI" w:hAnsi="Segoe UI" w:cs="Segoe UI"/>
        </w:rPr>
        <w:t>Rise will not retaliate in any manner against a mandated</w:t>
      </w:r>
      <w:r w:rsidR="00980DDC">
        <w:rPr>
          <w:rFonts w:ascii="Segoe UI" w:hAnsi="Segoe UI" w:cs="Segoe UI"/>
        </w:rPr>
        <w:t xml:space="preserve"> reporter who chooses to use</w:t>
      </w:r>
      <w:r w:rsidRPr="001C28D5">
        <w:rPr>
          <w:rFonts w:ascii="Segoe UI" w:hAnsi="Segoe UI" w:cs="Segoe UI"/>
        </w:rPr>
        <w:t xml:space="preserve"> external means for the reporting of suspected maltreatment. </w:t>
      </w:r>
    </w:p>
    <w:p w14:paraId="7BA7212D" w14:textId="77777777" w:rsidR="001C28D5" w:rsidRPr="00882B25" w:rsidRDefault="001C28D5" w:rsidP="0018082E">
      <w:pPr>
        <w:pStyle w:val="ListParagraph"/>
        <w:ind w:left="360"/>
        <w:rPr>
          <w:rFonts w:ascii="Segoe UI" w:hAnsi="Segoe UI" w:cs="Segoe UI"/>
        </w:rPr>
      </w:pPr>
    </w:p>
    <w:p w14:paraId="01CD10E0" w14:textId="3641C223" w:rsidR="006F1638" w:rsidRDefault="00882B25" w:rsidP="00270DFA">
      <w:pPr>
        <w:pStyle w:val="ListParagraph"/>
        <w:numPr>
          <w:ilvl w:val="0"/>
          <w:numId w:val="7"/>
        </w:numPr>
        <w:rPr>
          <w:rFonts w:ascii="Segoe UI" w:hAnsi="Segoe UI" w:cs="Segoe UI"/>
        </w:rPr>
      </w:pPr>
      <w:r w:rsidRPr="00634D0A">
        <w:rPr>
          <w:rFonts w:ascii="Segoe UI" w:hAnsi="Segoe UI" w:cs="Segoe UI"/>
        </w:rPr>
        <w:t>The supervisor (or secondary supervisor/designee as stated above) is responsible for ensuring completion of the Suspected Maltreatment of a Vulnerab</w:t>
      </w:r>
      <w:r w:rsidR="00D32064">
        <w:rPr>
          <w:rFonts w:ascii="Segoe UI" w:hAnsi="Segoe UI" w:cs="Segoe UI"/>
        </w:rPr>
        <w:t>le Adult Report Form</w:t>
      </w:r>
      <w:r w:rsidR="006F1638">
        <w:rPr>
          <w:rFonts w:ascii="Segoe UI" w:hAnsi="Segoe UI" w:cs="Segoe UI"/>
        </w:rPr>
        <w:t xml:space="preserve">.  </w:t>
      </w:r>
    </w:p>
    <w:p w14:paraId="13C18811" w14:textId="77777777" w:rsidR="006F1638" w:rsidRDefault="006F1638" w:rsidP="006F1638">
      <w:pPr>
        <w:pStyle w:val="ListParagraph"/>
        <w:ind w:left="1800"/>
        <w:rPr>
          <w:rFonts w:ascii="Segoe UI" w:hAnsi="Segoe UI" w:cs="Segoe UI"/>
        </w:rPr>
      </w:pPr>
    </w:p>
    <w:p w14:paraId="68AF33A8" w14:textId="7B6A707B" w:rsidR="00882B25" w:rsidRPr="00634D0A" w:rsidRDefault="006F1638" w:rsidP="00270DFA">
      <w:pPr>
        <w:pStyle w:val="ListParagraph"/>
        <w:numPr>
          <w:ilvl w:val="1"/>
          <w:numId w:val="7"/>
        </w:numPr>
        <w:rPr>
          <w:rFonts w:ascii="Segoe UI" w:hAnsi="Segoe UI" w:cs="Segoe UI"/>
        </w:rPr>
      </w:pPr>
      <w:r>
        <w:rPr>
          <w:rFonts w:ascii="Segoe UI" w:hAnsi="Segoe UI" w:cs="Segoe UI"/>
        </w:rPr>
        <w:t xml:space="preserve">For Minnesota (MN) resident suspected maltreatment must be reported to </w:t>
      </w:r>
      <w:r w:rsidR="00882B25" w:rsidRPr="00634D0A">
        <w:rPr>
          <w:rFonts w:ascii="Segoe UI" w:hAnsi="Segoe UI" w:cs="Segoe UI"/>
        </w:rPr>
        <w:t>the MN Adult Abuse Reporting Center (MAARC).  You can contact MAARC one of two ways (24/7/365):</w:t>
      </w:r>
    </w:p>
    <w:p w14:paraId="02A75DA8" w14:textId="77777777" w:rsidR="0018082E" w:rsidRDefault="0018082E" w:rsidP="0018082E">
      <w:pPr>
        <w:pStyle w:val="ListParagraph"/>
        <w:ind w:left="1440"/>
        <w:rPr>
          <w:rFonts w:ascii="Segoe UI" w:hAnsi="Segoe UI" w:cs="Segoe UI"/>
        </w:rPr>
      </w:pPr>
    </w:p>
    <w:p w14:paraId="4378FC5A" w14:textId="400E3ED5" w:rsidR="0018082E" w:rsidRDefault="00980DDC" w:rsidP="00270DFA">
      <w:pPr>
        <w:pStyle w:val="ListParagraph"/>
        <w:numPr>
          <w:ilvl w:val="2"/>
          <w:numId w:val="7"/>
        </w:numPr>
        <w:rPr>
          <w:rFonts w:ascii="Segoe UI" w:hAnsi="Segoe UI" w:cs="Segoe UI"/>
        </w:rPr>
      </w:pPr>
      <w:r>
        <w:rPr>
          <w:rFonts w:ascii="Segoe UI" w:hAnsi="Segoe UI" w:cs="Segoe UI"/>
        </w:rPr>
        <w:t>The</w:t>
      </w:r>
      <w:r w:rsidR="00882B25" w:rsidRPr="0018082E">
        <w:rPr>
          <w:rFonts w:ascii="Segoe UI" w:hAnsi="Segoe UI" w:cs="Segoe UI"/>
        </w:rPr>
        <w:t xml:space="preserve"> sta</w:t>
      </w:r>
      <w:r w:rsidR="0018082E">
        <w:rPr>
          <w:rFonts w:ascii="Segoe UI" w:hAnsi="Segoe UI" w:cs="Segoe UI"/>
        </w:rPr>
        <w:t>tewide number: 1-844-880-1574</w:t>
      </w:r>
    </w:p>
    <w:p w14:paraId="2B0224A5" w14:textId="77777777" w:rsidR="0018082E" w:rsidRDefault="0018082E" w:rsidP="0018082E">
      <w:pPr>
        <w:pStyle w:val="ListParagraph"/>
        <w:ind w:left="2160"/>
        <w:rPr>
          <w:rFonts w:ascii="Segoe UI" w:hAnsi="Segoe UI" w:cs="Segoe UI"/>
        </w:rPr>
      </w:pPr>
    </w:p>
    <w:p w14:paraId="0AA633FB" w14:textId="63B25CEE" w:rsidR="006D4FC1" w:rsidRDefault="00980DDC" w:rsidP="00270DFA">
      <w:pPr>
        <w:pStyle w:val="ListParagraph"/>
        <w:numPr>
          <w:ilvl w:val="2"/>
          <w:numId w:val="7"/>
        </w:numPr>
        <w:rPr>
          <w:rFonts w:ascii="Segoe UI" w:hAnsi="Segoe UI" w:cs="Segoe UI"/>
        </w:rPr>
      </w:pPr>
      <w:r>
        <w:rPr>
          <w:rFonts w:ascii="Segoe UI" w:hAnsi="Segoe UI" w:cs="Segoe UI"/>
        </w:rPr>
        <w:t>The</w:t>
      </w:r>
      <w:r w:rsidR="00882B25" w:rsidRPr="0018082E">
        <w:rPr>
          <w:rFonts w:ascii="Segoe UI" w:hAnsi="Segoe UI" w:cs="Segoe UI"/>
        </w:rPr>
        <w:t xml:space="preserve"> website specifically for mandated reporters:  mn.gov/dhs/reportadultabuse/</w:t>
      </w:r>
      <w:r w:rsidR="006F1638">
        <w:rPr>
          <w:rFonts w:ascii="Segoe UI" w:hAnsi="Segoe UI" w:cs="Segoe UI"/>
        </w:rPr>
        <w:t xml:space="preserve"> </w:t>
      </w:r>
    </w:p>
    <w:p w14:paraId="04E586E6" w14:textId="77777777" w:rsidR="00980DDC" w:rsidRPr="00980DDC" w:rsidRDefault="00980DDC" w:rsidP="00980DDC">
      <w:pPr>
        <w:pStyle w:val="ListParagraph"/>
        <w:rPr>
          <w:rFonts w:ascii="Segoe UI" w:hAnsi="Segoe UI" w:cs="Segoe UI"/>
        </w:rPr>
      </w:pPr>
    </w:p>
    <w:p w14:paraId="0160152D" w14:textId="72D8322A" w:rsidR="00980DDC" w:rsidRPr="006F1638" w:rsidRDefault="00980DDC" w:rsidP="00270DFA">
      <w:pPr>
        <w:pStyle w:val="ListParagraph"/>
        <w:numPr>
          <w:ilvl w:val="1"/>
          <w:numId w:val="7"/>
        </w:numPr>
        <w:rPr>
          <w:rFonts w:ascii="Segoe UI" w:hAnsi="Segoe UI" w:cs="Segoe UI"/>
        </w:rPr>
      </w:pPr>
      <w:r w:rsidRPr="006F1638">
        <w:rPr>
          <w:rFonts w:ascii="Segoe UI" w:hAnsi="Segoe UI" w:cs="Segoe UI"/>
        </w:rPr>
        <w:t>For Wisconsin (WI) residents, suspected maltreatment must be reported to the Aging and Disability Resource Center (ADRC) for the county in which the person lives.</w:t>
      </w:r>
    </w:p>
    <w:p w14:paraId="056A82E8" w14:textId="77777777" w:rsidR="00980DDC" w:rsidRPr="006F1638" w:rsidRDefault="00980DDC" w:rsidP="00980DDC">
      <w:pPr>
        <w:pStyle w:val="ListParagraph"/>
        <w:rPr>
          <w:rFonts w:ascii="Segoe UI" w:hAnsi="Segoe UI" w:cs="Segoe UI"/>
        </w:rPr>
      </w:pPr>
    </w:p>
    <w:p w14:paraId="350B0613" w14:textId="4165A1C3" w:rsidR="00980DDC" w:rsidRPr="006F1638" w:rsidRDefault="00980DDC" w:rsidP="00270DFA">
      <w:pPr>
        <w:pStyle w:val="ListParagraph"/>
        <w:numPr>
          <w:ilvl w:val="0"/>
          <w:numId w:val="24"/>
        </w:numPr>
        <w:rPr>
          <w:rFonts w:ascii="Segoe UI" w:hAnsi="Segoe UI" w:cs="Segoe UI"/>
        </w:rPr>
      </w:pPr>
      <w:r w:rsidRPr="006F1638">
        <w:rPr>
          <w:rFonts w:ascii="Segoe UI" w:hAnsi="Segoe UI" w:cs="Segoe UI"/>
        </w:rPr>
        <w:t>Pierce County WI number: 1-877-273-0804</w:t>
      </w:r>
    </w:p>
    <w:p w14:paraId="69B22759" w14:textId="63BA81C3" w:rsidR="00980DDC" w:rsidRPr="006F1638" w:rsidRDefault="00980DDC" w:rsidP="00270DFA">
      <w:pPr>
        <w:pStyle w:val="ListParagraph"/>
        <w:numPr>
          <w:ilvl w:val="0"/>
          <w:numId w:val="24"/>
        </w:numPr>
        <w:rPr>
          <w:rFonts w:ascii="Segoe UI" w:hAnsi="Segoe UI" w:cs="Segoe UI"/>
        </w:rPr>
      </w:pPr>
      <w:r w:rsidRPr="006F1638">
        <w:rPr>
          <w:rFonts w:ascii="Segoe UI" w:hAnsi="Segoe UI" w:cs="Segoe UI"/>
        </w:rPr>
        <w:t xml:space="preserve">St. Croix </w:t>
      </w:r>
      <w:r w:rsidR="005656E2" w:rsidRPr="006F1638">
        <w:rPr>
          <w:rFonts w:ascii="Segoe UI" w:hAnsi="Segoe UI" w:cs="Segoe UI"/>
        </w:rPr>
        <w:t>County WI number: 1-800-372-2333</w:t>
      </w:r>
    </w:p>
    <w:p w14:paraId="3BDC1112" w14:textId="1BBED8DD" w:rsidR="0018082E" w:rsidRPr="006F1638" w:rsidRDefault="0018082E" w:rsidP="005C5015">
      <w:pPr>
        <w:pStyle w:val="NoSpacing"/>
      </w:pPr>
    </w:p>
    <w:p w14:paraId="0438907B" w14:textId="40F5DB5D" w:rsidR="00882B25" w:rsidRPr="00882B25" w:rsidRDefault="00882B25" w:rsidP="00270DFA">
      <w:pPr>
        <w:pStyle w:val="ListParagraph"/>
        <w:numPr>
          <w:ilvl w:val="0"/>
          <w:numId w:val="7"/>
        </w:numPr>
        <w:rPr>
          <w:rFonts w:ascii="Segoe UI" w:hAnsi="Segoe UI" w:cs="Segoe UI"/>
        </w:rPr>
      </w:pPr>
      <w:r w:rsidRPr="00882B25">
        <w:rPr>
          <w:rFonts w:ascii="Segoe UI" w:hAnsi="Segoe UI" w:cs="Segoe UI"/>
        </w:rPr>
        <w:t>Some things to remember:</w:t>
      </w:r>
    </w:p>
    <w:p w14:paraId="4FA3C798" w14:textId="77777777" w:rsidR="0018082E" w:rsidRDefault="0018082E" w:rsidP="0018082E">
      <w:pPr>
        <w:spacing w:after="0" w:line="240" w:lineRule="auto"/>
        <w:contextualSpacing/>
      </w:pPr>
    </w:p>
    <w:p w14:paraId="57F4CBB6" w14:textId="77777777" w:rsidR="0018082E" w:rsidRPr="0018082E" w:rsidRDefault="00882B25" w:rsidP="00270DFA">
      <w:pPr>
        <w:pStyle w:val="ListParagraph"/>
        <w:numPr>
          <w:ilvl w:val="1"/>
          <w:numId w:val="7"/>
        </w:numPr>
      </w:pPr>
      <w:r w:rsidRPr="0018082E">
        <w:rPr>
          <w:rFonts w:ascii="Segoe UI" w:hAnsi="Segoe UI" w:cs="Segoe UI"/>
        </w:rPr>
        <w:t xml:space="preserve">The report to the MAARC must be made as soon as possible, but no longer than 24 hours from the initial knowledge that the incident occurred has been received.  </w:t>
      </w:r>
    </w:p>
    <w:p w14:paraId="2C62A3D0" w14:textId="77777777" w:rsidR="0018082E" w:rsidRPr="0018082E" w:rsidRDefault="0018082E" w:rsidP="0018082E">
      <w:pPr>
        <w:pStyle w:val="ListParagraph"/>
        <w:ind w:left="2520"/>
      </w:pPr>
    </w:p>
    <w:p w14:paraId="6D1F5A52" w14:textId="50F0B107" w:rsidR="0018082E" w:rsidRPr="0018082E" w:rsidRDefault="00882B25" w:rsidP="00270DFA">
      <w:pPr>
        <w:pStyle w:val="ListParagraph"/>
        <w:numPr>
          <w:ilvl w:val="1"/>
          <w:numId w:val="7"/>
        </w:numPr>
      </w:pPr>
      <w:r w:rsidRPr="0018082E">
        <w:rPr>
          <w:rFonts w:ascii="Segoe UI" w:hAnsi="Segoe UI" w:cs="Segoe UI"/>
        </w:rPr>
        <w:t xml:space="preserve">The report should contain enough information to identify the vulnerable adult, the </w:t>
      </w:r>
      <w:r w:rsidR="00BC6448">
        <w:rPr>
          <w:rFonts w:ascii="Segoe UI" w:hAnsi="Segoe UI" w:cs="Segoe UI"/>
        </w:rPr>
        <w:t>perpetrator</w:t>
      </w:r>
      <w:r w:rsidRPr="0018082E">
        <w:rPr>
          <w:rFonts w:ascii="Segoe UI" w:hAnsi="Segoe UI" w:cs="Segoe UI"/>
        </w:rPr>
        <w:t>, the nature and extent of the suspected maltreatment, any evidence of previous maltreatment, the name and address of the reporter, the time, date, and location of the incident, and any other information that the reporter believes might be helpful in investigating the suspected maltreatment.</w:t>
      </w:r>
    </w:p>
    <w:p w14:paraId="294B9EDC" w14:textId="77777777" w:rsidR="0018082E" w:rsidRPr="0018082E" w:rsidRDefault="0018082E" w:rsidP="0018082E">
      <w:pPr>
        <w:pStyle w:val="ListParagraph"/>
        <w:rPr>
          <w:rFonts w:ascii="Segoe UI" w:hAnsi="Segoe UI" w:cs="Segoe UI"/>
        </w:rPr>
      </w:pPr>
    </w:p>
    <w:p w14:paraId="3CE5FB1C" w14:textId="77777777" w:rsidR="0018082E" w:rsidRPr="0018082E" w:rsidRDefault="00882B25" w:rsidP="00270DFA">
      <w:pPr>
        <w:pStyle w:val="ListParagraph"/>
        <w:numPr>
          <w:ilvl w:val="1"/>
          <w:numId w:val="7"/>
        </w:numPr>
      </w:pPr>
      <w:r w:rsidRPr="0018082E">
        <w:rPr>
          <w:rFonts w:ascii="Segoe UI" w:hAnsi="Segoe UI" w:cs="Segoe UI"/>
        </w:rPr>
        <w:t xml:space="preserve">If reporting on the website be sure to print out a copy of the report at the end.  </w:t>
      </w:r>
    </w:p>
    <w:p w14:paraId="57049DFA" w14:textId="77777777" w:rsidR="0018082E" w:rsidRPr="0018082E" w:rsidRDefault="0018082E" w:rsidP="0018082E">
      <w:pPr>
        <w:pStyle w:val="ListParagraph"/>
        <w:rPr>
          <w:rFonts w:ascii="Segoe UI" w:hAnsi="Segoe UI" w:cs="Segoe UI"/>
        </w:rPr>
      </w:pPr>
    </w:p>
    <w:p w14:paraId="1B5F3692" w14:textId="508FD7A2" w:rsidR="000B21A6" w:rsidRPr="000B21A6" w:rsidRDefault="00882B25" w:rsidP="00270DFA">
      <w:pPr>
        <w:pStyle w:val="ListParagraph"/>
        <w:numPr>
          <w:ilvl w:val="1"/>
          <w:numId w:val="7"/>
        </w:numPr>
      </w:pPr>
      <w:r w:rsidRPr="0018082E">
        <w:rPr>
          <w:rFonts w:ascii="Segoe UI" w:hAnsi="Segoe UI" w:cs="Segoe UI"/>
        </w:rPr>
        <w:t xml:space="preserve">If reporting via </w:t>
      </w:r>
      <w:r w:rsidR="001C28D5" w:rsidRPr="0018082E">
        <w:rPr>
          <w:rFonts w:ascii="Segoe UI" w:hAnsi="Segoe UI" w:cs="Segoe UI"/>
        </w:rPr>
        <w:t>phone,</w:t>
      </w:r>
      <w:r w:rsidRPr="0018082E">
        <w:rPr>
          <w:rFonts w:ascii="Segoe UI" w:hAnsi="Segoe UI" w:cs="Segoe UI"/>
        </w:rPr>
        <w:t xml:space="preserve"> please fill out the Rise </w:t>
      </w:r>
      <w:r w:rsidR="009C4F26">
        <w:rPr>
          <w:rFonts w:ascii="Segoe UI" w:hAnsi="Segoe UI" w:cs="Segoe UI"/>
        </w:rPr>
        <w:t xml:space="preserve">“Suspected Maltreatment of a </w:t>
      </w:r>
      <w:r w:rsidRPr="0018082E">
        <w:rPr>
          <w:rFonts w:ascii="Segoe UI" w:hAnsi="Segoe UI" w:cs="Segoe UI"/>
        </w:rPr>
        <w:t>V</w:t>
      </w:r>
      <w:r w:rsidR="009C4F26">
        <w:rPr>
          <w:rFonts w:ascii="Segoe UI" w:hAnsi="Segoe UI" w:cs="Segoe UI"/>
        </w:rPr>
        <w:t xml:space="preserve">ulnerable </w:t>
      </w:r>
      <w:r w:rsidRPr="0018082E">
        <w:rPr>
          <w:rFonts w:ascii="Segoe UI" w:hAnsi="Segoe UI" w:cs="Segoe UI"/>
        </w:rPr>
        <w:t>A</w:t>
      </w:r>
      <w:r w:rsidR="009C4F26">
        <w:rPr>
          <w:rFonts w:ascii="Segoe UI" w:hAnsi="Segoe UI" w:cs="Segoe UI"/>
        </w:rPr>
        <w:t>dult</w:t>
      </w:r>
      <w:r w:rsidRPr="0018082E">
        <w:rPr>
          <w:rFonts w:ascii="Segoe UI" w:hAnsi="Segoe UI" w:cs="Segoe UI"/>
        </w:rPr>
        <w:t xml:space="preserve"> Report Form</w:t>
      </w:r>
      <w:r w:rsidR="009C4F26">
        <w:rPr>
          <w:rFonts w:ascii="Segoe UI" w:hAnsi="Segoe UI" w:cs="Segoe UI"/>
        </w:rPr>
        <w:t>”</w:t>
      </w:r>
      <w:r w:rsidRPr="0018082E">
        <w:rPr>
          <w:rFonts w:ascii="Segoe UI" w:hAnsi="Segoe UI" w:cs="Segoe UI"/>
        </w:rPr>
        <w:t>.</w:t>
      </w:r>
    </w:p>
    <w:p w14:paraId="06F48666" w14:textId="77777777" w:rsidR="000B21A6" w:rsidRDefault="000B21A6" w:rsidP="000B21A6">
      <w:pPr>
        <w:pStyle w:val="ListParagraph"/>
        <w:ind w:left="1800"/>
        <w:rPr>
          <w:rFonts w:ascii="Segoe UI" w:hAnsi="Segoe UI" w:cs="Segoe UI"/>
        </w:rPr>
      </w:pPr>
    </w:p>
    <w:p w14:paraId="5BD717F0" w14:textId="1C734354" w:rsidR="00AC324D" w:rsidRDefault="00D60C5A" w:rsidP="00270DFA">
      <w:pPr>
        <w:pStyle w:val="ListParagraph"/>
        <w:numPr>
          <w:ilvl w:val="0"/>
          <w:numId w:val="7"/>
        </w:numPr>
        <w:rPr>
          <w:rFonts w:ascii="Segoe UI" w:hAnsi="Segoe UI" w:cs="Segoe UI"/>
        </w:rPr>
      </w:pPr>
      <w:r w:rsidRPr="006F1638">
        <w:rPr>
          <w:rFonts w:ascii="Segoe UI" w:hAnsi="Segoe UI" w:cs="Segoe UI"/>
        </w:rPr>
        <w:t>If the contact</w:t>
      </w:r>
      <w:r w:rsidR="00882B25" w:rsidRPr="006F1638">
        <w:rPr>
          <w:rFonts w:ascii="Segoe UI" w:hAnsi="Segoe UI" w:cs="Segoe UI"/>
        </w:rPr>
        <w:t xml:space="preserve"> at the MAARC states that the incident does not meet the definition of maltreatment and a report is not necessary, the incident which </w:t>
      </w:r>
      <w:r w:rsidR="006F1638" w:rsidRPr="006F1638">
        <w:rPr>
          <w:rFonts w:ascii="Segoe UI" w:hAnsi="Segoe UI" w:cs="Segoe UI"/>
        </w:rPr>
        <w:t>caused</w:t>
      </w:r>
      <w:r w:rsidR="00882B25" w:rsidRPr="006F1638">
        <w:rPr>
          <w:rFonts w:ascii="Segoe UI" w:hAnsi="Segoe UI" w:cs="Segoe UI"/>
        </w:rPr>
        <w:t xml:space="preserve"> the concer</w:t>
      </w:r>
      <w:r w:rsidR="005B0D09" w:rsidRPr="006F1638">
        <w:rPr>
          <w:rFonts w:ascii="Segoe UI" w:hAnsi="Segoe UI" w:cs="Segoe UI"/>
        </w:rPr>
        <w:t>n and the call to the MAARC should</w:t>
      </w:r>
      <w:r w:rsidR="00882B25" w:rsidRPr="006F1638">
        <w:rPr>
          <w:rFonts w:ascii="Segoe UI" w:hAnsi="Segoe UI" w:cs="Segoe UI"/>
        </w:rPr>
        <w:t xml:space="preserve"> still be documented on the </w:t>
      </w:r>
      <w:r w:rsidR="00D9643A">
        <w:rPr>
          <w:rFonts w:ascii="Segoe UI" w:hAnsi="Segoe UI" w:cs="Segoe UI"/>
        </w:rPr>
        <w:t xml:space="preserve">Rise </w:t>
      </w:r>
      <w:r w:rsidR="00882B25" w:rsidRPr="006F1638">
        <w:rPr>
          <w:rFonts w:ascii="Segoe UI" w:hAnsi="Segoe UI" w:cs="Segoe UI"/>
        </w:rPr>
        <w:t>Suspected Maltreatment of a Vu</w:t>
      </w:r>
      <w:r w:rsidR="00AC324D" w:rsidRPr="006F1638">
        <w:rPr>
          <w:rFonts w:ascii="Segoe UI" w:hAnsi="Segoe UI" w:cs="Segoe UI"/>
        </w:rPr>
        <w:t xml:space="preserve">lnerable Adult Reporting Form. </w:t>
      </w:r>
      <w:r w:rsidR="00882B25" w:rsidRPr="006F1638">
        <w:rPr>
          <w:rFonts w:ascii="Segoe UI" w:hAnsi="Segoe UI" w:cs="Segoe UI"/>
        </w:rPr>
        <w:t>The</w:t>
      </w:r>
      <w:r w:rsidR="00882B25" w:rsidRPr="00AC324D">
        <w:rPr>
          <w:rFonts w:ascii="Segoe UI" w:hAnsi="Segoe UI" w:cs="Segoe UI"/>
        </w:rPr>
        <w:t xml:space="preserve"> determination by the MAARC that the incident does </w:t>
      </w:r>
      <w:r w:rsidR="00882B25" w:rsidRPr="00AC324D">
        <w:rPr>
          <w:rFonts w:ascii="Segoe UI" w:hAnsi="Segoe UI" w:cs="Segoe UI"/>
        </w:rPr>
        <w:lastRenderedPageBreak/>
        <w:t>not meet the definition of maltreatment will be documented on the report, and it will be filed and maintained in the same manner as other reports of suspected maltreatment.</w:t>
      </w:r>
    </w:p>
    <w:p w14:paraId="4D976419" w14:textId="77777777" w:rsidR="00AC324D" w:rsidRDefault="00AC324D" w:rsidP="00AC324D">
      <w:pPr>
        <w:pStyle w:val="ListParagraph"/>
        <w:ind w:left="1800"/>
        <w:rPr>
          <w:rFonts w:ascii="Segoe UI" w:hAnsi="Segoe UI" w:cs="Segoe UI"/>
        </w:rPr>
      </w:pPr>
    </w:p>
    <w:p w14:paraId="2AE9F9D4" w14:textId="37082269" w:rsidR="00882B25" w:rsidRDefault="00882B25" w:rsidP="00270DFA">
      <w:pPr>
        <w:pStyle w:val="ListParagraph"/>
        <w:numPr>
          <w:ilvl w:val="0"/>
          <w:numId w:val="7"/>
        </w:numPr>
        <w:rPr>
          <w:rFonts w:ascii="Segoe UI" w:hAnsi="Segoe UI" w:cs="Segoe UI"/>
        </w:rPr>
      </w:pPr>
      <w:r w:rsidRPr="00AC324D">
        <w:rPr>
          <w:rFonts w:ascii="Segoe UI" w:hAnsi="Segoe UI" w:cs="Segoe UI"/>
        </w:rPr>
        <w:t xml:space="preserve">Within 24 hours from the initial knowledge that the incident occurred has been received, the supervisor/designee will inform the vulnerable adult’s legal representative and county case manager (if applicable) that a report was made, unless there is reason to believe that either is involved in the suspected maltreatment.   </w:t>
      </w:r>
    </w:p>
    <w:p w14:paraId="281874D5" w14:textId="77777777" w:rsidR="00AC324D" w:rsidRPr="00AC324D" w:rsidRDefault="00AC324D" w:rsidP="00AC324D">
      <w:pPr>
        <w:pStyle w:val="ListParagraph"/>
        <w:rPr>
          <w:rFonts w:ascii="Segoe UI" w:hAnsi="Segoe UI" w:cs="Segoe UI"/>
        </w:rPr>
      </w:pPr>
    </w:p>
    <w:p w14:paraId="4D166CE3" w14:textId="77777777" w:rsidR="00AC324D" w:rsidRDefault="00882B25" w:rsidP="00270DFA">
      <w:pPr>
        <w:pStyle w:val="ListParagraph"/>
        <w:numPr>
          <w:ilvl w:val="1"/>
          <w:numId w:val="7"/>
        </w:numPr>
        <w:rPr>
          <w:rFonts w:ascii="Segoe UI" w:hAnsi="Segoe UI" w:cs="Segoe UI"/>
        </w:rPr>
      </w:pPr>
      <w:r w:rsidRPr="00AC324D">
        <w:rPr>
          <w:rFonts w:ascii="Segoe UI" w:hAnsi="Segoe UI" w:cs="Segoe UI"/>
        </w:rPr>
        <w:t xml:space="preserve">The Suspected Maltreatment of a Vulnerable Adult Report form itself will NOT be given to the vulnerable adult’s legal representative or county case manager.  </w:t>
      </w:r>
    </w:p>
    <w:p w14:paraId="1B1BD4F9" w14:textId="77777777" w:rsidR="00AC324D" w:rsidRDefault="00AC324D" w:rsidP="00AC324D">
      <w:pPr>
        <w:pStyle w:val="ListParagraph"/>
        <w:ind w:left="2520"/>
        <w:rPr>
          <w:rFonts w:ascii="Segoe UI" w:hAnsi="Segoe UI" w:cs="Segoe UI"/>
        </w:rPr>
      </w:pPr>
    </w:p>
    <w:p w14:paraId="4D722079" w14:textId="6AAECE8E" w:rsidR="00882B25" w:rsidRPr="00AC324D" w:rsidRDefault="00882B25" w:rsidP="00270DFA">
      <w:pPr>
        <w:pStyle w:val="ListParagraph"/>
        <w:numPr>
          <w:ilvl w:val="1"/>
          <w:numId w:val="7"/>
        </w:numPr>
        <w:rPr>
          <w:rFonts w:ascii="Segoe UI" w:hAnsi="Segoe UI" w:cs="Segoe UI"/>
        </w:rPr>
      </w:pPr>
      <w:r w:rsidRPr="006F1638">
        <w:rPr>
          <w:rFonts w:ascii="Segoe UI" w:hAnsi="Segoe UI" w:cs="Segoe UI"/>
        </w:rPr>
        <w:t>When an incident involves more th</w:t>
      </w:r>
      <w:r w:rsidR="00D31C5A" w:rsidRPr="006F1638">
        <w:rPr>
          <w:rFonts w:ascii="Segoe UI" w:hAnsi="Segoe UI" w:cs="Segoe UI"/>
        </w:rPr>
        <w:t>an</w:t>
      </w:r>
      <w:r w:rsidR="005B0D09" w:rsidRPr="006F1638">
        <w:rPr>
          <w:rFonts w:ascii="Segoe UI" w:hAnsi="Segoe UI" w:cs="Segoe UI"/>
        </w:rPr>
        <w:t xml:space="preserve"> one</w:t>
      </w:r>
      <w:r w:rsidR="00D31C5A" w:rsidRPr="006F1638">
        <w:rPr>
          <w:rFonts w:ascii="Segoe UI" w:hAnsi="Segoe UI" w:cs="Segoe UI"/>
        </w:rPr>
        <w:t xml:space="preserve"> person served in Rise programs</w:t>
      </w:r>
      <w:r w:rsidRPr="006F1638">
        <w:rPr>
          <w:rFonts w:ascii="Segoe UI" w:hAnsi="Segoe UI" w:cs="Segoe UI"/>
        </w:rPr>
        <w:t>, Rise will not disclose personally identifiable informa</w:t>
      </w:r>
      <w:r w:rsidR="00D31C5A" w:rsidRPr="006F1638">
        <w:rPr>
          <w:rFonts w:ascii="Segoe UI" w:hAnsi="Segoe UI" w:cs="Segoe UI"/>
        </w:rPr>
        <w:t>tion about</w:t>
      </w:r>
      <w:r w:rsidR="00D31C5A" w:rsidRPr="001C28D5">
        <w:rPr>
          <w:rFonts w:ascii="Segoe UI" w:hAnsi="Segoe UI" w:cs="Segoe UI"/>
        </w:rPr>
        <w:t xml:space="preserve"> any other person receiving services</w:t>
      </w:r>
      <w:r w:rsidRPr="001C28D5">
        <w:rPr>
          <w:rFonts w:ascii="Segoe UI" w:hAnsi="Segoe UI" w:cs="Segoe UI"/>
        </w:rPr>
        <w:t xml:space="preserve"> when makin</w:t>
      </w:r>
      <w:r w:rsidR="00D31C5A" w:rsidRPr="001C28D5">
        <w:rPr>
          <w:rFonts w:ascii="Segoe UI" w:hAnsi="Segoe UI" w:cs="Segoe UI"/>
        </w:rPr>
        <w:t>g the report to each person</w:t>
      </w:r>
      <w:r w:rsidRPr="001C28D5">
        <w:rPr>
          <w:rFonts w:ascii="Segoe UI" w:hAnsi="Segoe UI" w:cs="Segoe UI"/>
        </w:rPr>
        <w:t>’s legal</w:t>
      </w:r>
      <w:r w:rsidRPr="00AC324D">
        <w:rPr>
          <w:rFonts w:ascii="Segoe UI" w:hAnsi="Segoe UI" w:cs="Segoe UI"/>
        </w:rPr>
        <w:t xml:space="preserve"> representative, case manager, or other licensed caregiver, unless Rise ha</w:t>
      </w:r>
      <w:r w:rsidR="00D31C5A">
        <w:rPr>
          <w:rFonts w:ascii="Segoe UI" w:hAnsi="Segoe UI" w:cs="Segoe UI"/>
        </w:rPr>
        <w:t>s the consent of the person served</w:t>
      </w:r>
      <w:r w:rsidRPr="00AC324D">
        <w:rPr>
          <w:rFonts w:ascii="Segoe UI" w:hAnsi="Segoe UI" w:cs="Segoe UI"/>
        </w:rPr>
        <w:t xml:space="preserve"> and his/her legal representative.</w:t>
      </w:r>
    </w:p>
    <w:p w14:paraId="2E54ADC8" w14:textId="77777777" w:rsidR="00882B25" w:rsidRPr="00882B25" w:rsidRDefault="00882B25" w:rsidP="0018082E">
      <w:pPr>
        <w:spacing w:after="0" w:line="240" w:lineRule="auto"/>
        <w:contextualSpacing/>
        <w:rPr>
          <w:rFonts w:ascii="Segoe UI" w:hAnsi="Segoe UI" w:cs="Segoe UI"/>
        </w:rPr>
      </w:pPr>
    </w:p>
    <w:p w14:paraId="019B93BF" w14:textId="2D585346" w:rsidR="00882B25" w:rsidRPr="00606B3C" w:rsidRDefault="00882B25" w:rsidP="00270DFA">
      <w:pPr>
        <w:pStyle w:val="ListParagraph"/>
        <w:numPr>
          <w:ilvl w:val="0"/>
          <w:numId w:val="7"/>
        </w:numPr>
        <w:rPr>
          <w:rFonts w:ascii="Segoe UI" w:hAnsi="Segoe UI" w:cs="Segoe UI"/>
        </w:rPr>
      </w:pPr>
      <w:r w:rsidRPr="00606B3C">
        <w:rPr>
          <w:rFonts w:ascii="Segoe UI" w:hAnsi="Segoe UI" w:cs="Segoe UI"/>
        </w:rPr>
        <w:t xml:space="preserve">The supervisor or designee will provide the initiator of the report a written notice (using the </w:t>
      </w:r>
      <w:r w:rsidR="00C9524B" w:rsidRPr="00606B3C">
        <w:rPr>
          <w:rFonts w:ascii="Segoe UI" w:hAnsi="Segoe UI" w:cs="Segoe UI"/>
        </w:rPr>
        <w:t>“</w:t>
      </w:r>
      <w:r w:rsidRPr="00606B3C">
        <w:rPr>
          <w:rFonts w:ascii="Segoe UI" w:hAnsi="Segoe UI" w:cs="Segoe UI"/>
        </w:rPr>
        <w:t>Written Notice to Mandated Reporter Form</w:t>
      </w:r>
      <w:r w:rsidR="00C9524B" w:rsidRPr="00606B3C">
        <w:rPr>
          <w:rFonts w:ascii="Segoe UI" w:hAnsi="Segoe UI" w:cs="Segoe UI"/>
        </w:rPr>
        <w:t>”</w:t>
      </w:r>
      <w:r w:rsidRPr="00606B3C">
        <w:rPr>
          <w:rFonts w:ascii="Segoe UI" w:hAnsi="Segoe UI" w:cs="Segoe UI"/>
        </w:rPr>
        <w:t xml:space="preserve">) that states whether or not Rise reported the incident to the MAARC.  </w:t>
      </w:r>
    </w:p>
    <w:p w14:paraId="5E531BDF" w14:textId="77777777" w:rsidR="00D31C5A" w:rsidRDefault="00D31C5A" w:rsidP="00D31C5A">
      <w:pPr>
        <w:pStyle w:val="ListParagraph"/>
        <w:ind w:left="3240"/>
        <w:rPr>
          <w:rFonts w:ascii="Segoe UI" w:hAnsi="Segoe UI" w:cs="Segoe UI"/>
        </w:rPr>
      </w:pPr>
    </w:p>
    <w:p w14:paraId="1B9464DC" w14:textId="77777777" w:rsidR="00D31C5A" w:rsidRDefault="00882B25" w:rsidP="00270DFA">
      <w:pPr>
        <w:pStyle w:val="ListParagraph"/>
        <w:numPr>
          <w:ilvl w:val="1"/>
          <w:numId w:val="7"/>
        </w:numPr>
        <w:rPr>
          <w:rFonts w:ascii="Segoe UI" w:hAnsi="Segoe UI" w:cs="Segoe UI"/>
        </w:rPr>
      </w:pPr>
      <w:r w:rsidRPr="00D31C5A">
        <w:rPr>
          <w:rFonts w:ascii="Segoe UI" w:hAnsi="Segoe UI" w:cs="Segoe UI"/>
        </w:rPr>
        <w:t xml:space="preserve">This notice will be given within two working days and in a manner that protects the confidentiality of the reporter.  </w:t>
      </w:r>
    </w:p>
    <w:p w14:paraId="1603BFDB" w14:textId="77777777" w:rsidR="00D31C5A" w:rsidRDefault="00D31C5A" w:rsidP="00D31C5A">
      <w:pPr>
        <w:pStyle w:val="ListParagraph"/>
        <w:ind w:left="2520"/>
        <w:rPr>
          <w:rFonts w:ascii="Segoe UI" w:hAnsi="Segoe UI" w:cs="Segoe UI"/>
        </w:rPr>
      </w:pPr>
    </w:p>
    <w:p w14:paraId="531801F9" w14:textId="77777777" w:rsidR="00D31C5A" w:rsidRDefault="00D31C5A" w:rsidP="00270DFA">
      <w:pPr>
        <w:pStyle w:val="ListParagraph"/>
        <w:numPr>
          <w:ilvl w:val="1"/>
          <w:numId w:val="7"/>
        </w:numPr>
        <w:rPr>
          <w:rFonts w:ascii="Segoe UI" w:hAnsi="Segoe UI" w:cs="Segoe UI"/>
        </w:rPr>
      </w:pPr>
      <w:r w:rsidRPr="00D31C5A">
        <w:rPr>
          <w:rFonts w:ascii="Segoe UI" w:hAnsi="Segoe UI" w:cs="Segoe UI"/>
        </w:rPr>
        <w:t>T</w:t>
      </w:r>
      <w:r w:rsidR="00882B25" w:rsidRPr="00D31C5A">
        <w:rPr>
          <w:rFonts w:ascii="Segoe UI" w:hAnsi="Segoe UI" w:cs="Segoe UI"/>
        </w:rPr>
        <w:t xml:space="preserve">he notice will also state that the reporter may report the incident to the MAARC if not satisfied with the action taken by Rise.  </w:t>
      </w:r>
    </w:p>
    <w:p w14:paraId="22EFAE1F" w14:textId="77777777" w:rsidR="00D31C5A" w:rsidRPr="00D31C5A" w:rsidRDefault="00D31C5A" w:rsidP="00D31C5A">
      <w:pPr>
        <w:pStyle w:val="ListParagraph"/>
        <w:rPr>
          <w:rFonts w:ascii="Segoe UI" w:hAnsi="Segoe UI" w:cs="Segoe UI"/>
        </w:rPr>
      </w:pPr>
    </w:p>
    <w:p w14:paraId="2770CB5E" w14:textId="77777777" w:rsidR="00D31C5A" w:rsidRDefault="00882B25" w:rsidP="00270DFA">
      <w:pPr>
        <w:pStyle w:val="ListParagraph"/>
        <w:numPr>
          <w:ilvl w:val="1"/>
          <w:numId w:val="7"/>
        </w:numPr>
        <w:rPr>
          <w:rFonts w:ascii="Segoe UI" w:hAnsi="Segoe UI" w:cs="Segoe UI"/>
        </w:rPr>
      </w:pPr>
      <w:r w:rsidRPr="00D31C5A">
        <w:rPr>
          <w:rFonts w:ascii="Segoe UI" w:hAnsi="Segoe UI" w:cs="Segoe UI"/>
        </w:rPr>
        <w:t xml:space="preserve">The notice will also state that the reporter is protected against retaliation by Rise if the reporter makes a good faith report to the MAARC.  </w:t>
      </w:r>
    </w:p>
    <w:p w14:paraId="209CEE5E" w14:textId="77777777" w:rsidR="00D31C5A" w:rsidRPr="00D31C5A" w:rsidRDefault="00D31C5A" w:rsidP="00D31C5A">
      <w:pPr>
        <w:pStyle w:val="ListParagraph"/>
        <w:rPr>
          <w:rFonts w:ascii="Segoe UI" w:hAnsi="Segoe UI" w:cs="Segoe UI"/>
        </w:rPr>
      </w:pPr>
    </w:p>
    <w:p w14:paraId="7658869F" w14:textId="72D037C6" w:rsidR="00882B25" w:rsidRPr="006F1638" w:rsidRDefault="00882B25" w:rsidP="00270DFA">
      <w:pPr>
        <w:pStyle w:val="ListParagraph"/>
        <w:numPr>
          <w:ilvl w:val="1"/>
          <w:numId w:val="7"/>
        </w:numPr>
        <w:rPr>
          <w:rFonts w:ascii="Segoe UI" w:hAnsi="Segoe UI" w:cs="Segoe UI"/>
        </w:rPr>
      </w:pPr>
      <w:r w:rsidRPr="006F1638">
        <w:rPr>
          <w:rFonts w:ascii="Segoe UI" w:hAnsi="Segoe UI" w:cs="Segoe UI"/>
        </w:rPr>
        <w:t xml:space="preserve">A copy of the notice will be forwarded to the </w:t>
      </w:r>
      <w:r w:rsidR="00BC6448" w:rsidRPr="006F1638">
        <w:rPr>
          <w:rFonts w:ascii="Segoe UI" w:hAnsi="Segoe UI" w:cs="Segoe UI"/>
        </w:rPr>
        <w:t>Chief Program Officer</w:t>
      </w:r>
      <w:r w:rsidRPr="006F1638">
        <w:rPr>
          <w:rFonts w:ascii="Segoe UI" w:hAnsi="Segoe UI" w:cs="Segoe UI"/>
        </w:rPr>
        <w:t xml:space="preserve">.  </w:t>
      </w:r>
    </w:p>
    <w:p w14:paraId="3D316D82" w14:textId="77777777" w:rsidR="00882B25" w:rsidRPr="006F1638" w:rsidRDefault="00882B25" w:rsidP="0018082E">
      <w:pPr>
        <w:pStyle w:val="ListParagraph"/>
        <w:rPr>
          <w:rFonts w:ascii="Segoe UI" w:hAnsi="Segoe UI" w:cs="Segoe UI"/>
        </w:rPr>
      </w:pPr>
    </w:p>
    <w:p w14:paraId="4371F3E6" w14:textId="3DAA96BA" w:rsidR="000B21A6" w:rsidRPr="006F1638" w:rsidRDefault="00882B25" w:rsidP="00270DFA">
      <w:pPr>
        <w:pStyle w:val="ListParagraph"/>
        <w:numPr>
          <w:ilvl w:val="0"/>
          <w:numId w:val="7"/>
        </w:numPr>
        <w:rPr>
          <w:rFonts w:ascii="Segoe UI" w:hAnsi="Segoe UI" w:cs="Segoe UI"/>
        </w:rPr>
      </w:pPr>
      <w:r w:rsidRPr="006F1638">
        <w:rPr>
          <w:rFonts w:ascii="Segoe UI" w:hAnsi="Segoe UI" w:cs="Segoe UI"/>
        </w:rPr>
        <w:t xml:space="preserve">The supervisor or designee will scan in a signed copy of the completed </w:t>
      </w:r>
      <w:r w:rsidR="00541D76">
        <w:rPr>
          <w:rFonts w:ascii="Segoe UI" w:hAnsi="Segoe UI" w:cs="Segoe UI"/>
        </w:rPr>
        <w:t xml:space="preserve">Rise </w:t>
      </w:r>
      <w:r w:rsidRPr="006F1638">
        <w:rPr>
          <w:rFonts w:ascii="Segoe UI" w:hAnsi="Segoe UI" w:cs="Segoe UI"/>
        </w:rPr>
        <w:t>Suspected Maltreatment of a Vulnerable Adult Re</w:t>
      </w:r>
      <w:r w:rsidR="001E2146" w:rsidRPr="006F1638">
        <w:rPr>
          <w:rFonts w:ascii="Segoe UI" w:hAnsi="Segoe UI" w:cs="Segoe UI"/>
        </w:rPr>
        <w:t>port Form</w:t>
      </w:r>
      <w:r w:rsidR="00C9524B" w:rsidRPr="006F1638">
        <w:rPr>
          <w:rFonts w:ascii="Segoe UI" w:hAnsi="Segoe UI" w:cs="Segoe UI"/>
        </w:rPr>
        <w:t xml:space="preserve"> if the VA report was made by phone, or a copy of the electronic report form if it was made on the website,</w:t>
      </w:r>
      <w:r w:rsidR="001E2146" w:rsidRPr="006F1638">
        <w:rPr>
          <w:rFonts w:ascii="Segoe UI" w:hAnsi="Segoe UI" w:cs="Segoe UI"/>
        </w:rPr>
        <w:t xml:space="preserve"> and email this to</w:t>
      </w:r>
      <w:r w:rsidRPr="006F1638">
        <w:rPr>
          <w:rFonts w:ascii="Segoe UI" w:hAnsi="Segoe UI" w:cs="Segoe UI"/>
        </w:rPr>
        <w:t xml:space="preserve"> the Director of Quality Assurance</w:t>
      </w:r>
      <w:r w:rsidR="001E2146" w:rsidRPr="006F1638">
        <w:rPr>
          <w:rFonts w:ascii="Segoe UI" w:hAnsi="Segoe UI" w:cs="Segoe UI"/>
        </w:rPr>
        <w:t>, the Quality Assurance Specialist,</w:t>
      </w:r>
      <w:r w:rsidRPr="006F1638">
        <w:rPr>
          <w:rFonts w:ascii="Segoe UI" w:hAnsi="Segoe UI" w:cs="Segoe UI"/>
        </w:rPr>
        <w:t xml:space="preserve"> and the </w:t>
      </w:r>
      <w:r w:rsidR="00165792">
        <w:rPr>
          <w:rFonts w:ascii="Segoe UI" w:hAnsi="Segoe UI" w:cs="Segoe UI"/>
        </w:rPr>
        <w:t>Chief Program Officer</w:t>
      </w:r>
      <w:r w:rsidRPr="006F1638">
        <w:rPr>
          <w:rFonts w:ascii="Segoe UI" w:hAnsi="Segoe UI" w:cs="Segoe UI"/>
        </w:rPr>
        <w:t xml:space="preserve"> within 24 hours of making the report.      </w:t>
      </w:r>
    </w:p>
    <w:p w14:paraId="6F793B43" w14:textId="77777777" w:rsidR="000B21A6" w:rsidRDefault="000B21A6" w:rsidP="000B21A6">
      <w:pPr>
        <w:pStyle w:val="ListParagraph"/>
        <w:ind w:left="1800"/>
        <w:rPr>
          <w:rFonts w:ascii="Segoe UI" w:hAnsi="Segoe UI" w:cs="Segoe UI"/>
        </w:rPr>
      </w:pPr>
    </w:p>
    <w:p w14:paraId="406E09DA" w14:textId="37CA85BB" w:rsidR="00882B25" w:rsidRPr="00D31C5A" w:rsidRDefault="00882B25" w:rsidP="00270DFA">
      <w:pPr>
        <w:pStyle w:val="ListParagraph"/>
        <w:numPr>
          <w:ilvl w:val="0"/>
          <w:numId w:val="7"/>
        </w:numPr>
        <w:rPr>
          <w:rFonts w:ascii="Segoe UI" w:hAnsi="Segoe UI" w:cs="Segoe UI"/>
        </w:rPr>
      </w:pPr>
      <w:r w:rsidRPr="00D31C5A">
        <w:rPr>
          <w:rFonts w:ascii="Segoe UI" w:hAnsi="Segoe UI" w:cs="Segoe UI"/>
        </w:rPr>
        <w:t>A mandated reporter who negligently or intentionally fails to report suspected maltreatment of a vulnerable adult is liable for damages caused by the failure to report.</w:t>
      </w:r>
    </w:p>
    <w:p w14:paraId="29ECBC6C" w14:textId="77777777" w:rsidR="00882B25" w:rsidRPr="00AF6A50" w:rsidRDefault="00882B25" w:rsidP="00AF6A50">
      <w:pPr>
        <w:spacing w:after="0" w:line="240" w:lineRule="auto"/>
        <w:contextualSpacing/>
        <w:rPr>
          <w:rFonts w:ascii="Segoe UI" w:hAnsi="Segoe UI" w:cs="Segoe UI"/>
        </w:rPr>
      </w:pPr>
    </w:p>
    <w:p w14:paraId="43623FF6" w14:textId="6E6BD63E" w:rsidR="000B21A6" w:rsidRPr="006F1638" w:rsidRDefault="000B21A6" w:rsidP="00270DFA">
      <w:pPr>
        <w:pStyle w:val="ListParagraph"/>
        <w:numPr>
          <w:ilvl w:val="0"/>
          <w:numId w:val="6"/>
        </w:numPr>
        <w:rPr>
          <w:rFonts w:ascii="Segoe UI" w:hAnsi="Segoe UI" w:cs="Segoe UI"/>
          <w:b/>
        </w:rPr>
      </w:pPr>
      <w:r w:rsidRPr="006F1638">
        <w:rPr>
          <w:rFonts w:ascii="Segoe UI" w:hAnsi="Segoe UI" w:cs="Segoe UI"/>
          <w:b/>
        </w:rPr>
        <w:t>Other Required Reports</w:t>
      </w:r>
    </w:p>
    <w:p w14:paraId="3A06F625" w14:textId="703B6D61" w:rsidR="000B21A6" w:rsidRPr="006F1638" w:rsidRDefault="000B21A6" w:rsidP="000B21A6">
      <w:pPr>
        <w:pStyle w:val="ListParagraph"/>
        <w:ind w:left="1440"/>
        <w:rPr>
          <w:rFonts w:ascii="Segoe UI" w:hAnsi="Segoe UI" w:cs="Segoe UI"/>
          <w:b/>
        </w:rPr>
      </w:pPr>
    </w:p>
    <w:p w14:paraId="460F0E3C" w14:textId="066374E5" w:rsidR="000B21A6" w:rsidRDefault="000B21A6" w:rsidP="00270DFA">
      <w:pPr>
        <w:pStyle w:val="ListParagraph"/>
        <w:numPr>
          <w:ilvl w:val="0"/>
          <w:numId w:val="25"/>
        </w:numPr>
        <w:rPr>
          <w:rFonts w:ascii="Segoe UI" w:hAnsi="Segoe UI" w:cs="Segoe UI"/>
        </w:rPr>
      </w:pPr>
      <w:r w:rsidRPr="006F1638">
        <w:rPr>
          <w:rFonts w:ascii="Segoe UI" w:hAnsi="Segoe UI" w:cs="Segoe UI"/>
        </w:rPr>
        <w:lastRenderedPageBreak/>
        <w:t>An “Incident Report” must also be completed along with each Suspected Maltreatment of a Vulnerable Adult report</w:t>
      </w:r>
      <w:r w:rsidR="006A7F45" w:rsidRPr="006F1638">
        <w:rPr>
          <w:rFonts w:ascii="Segoe UI" w:hAnsi="Segoe UI" w:cs="Segoe UI"/>
        </w:rPr>
        <w:t>, whether internal or external</w:t>
      </w:r>
      <w:r w:rsidRPr="006F1638">
        <w:rPr>
          <w:rFonts w:ascii="Segoe UI" w:hAnsi="Segoe UI" w:cs="Segoe UI"/>
        </w:rPr>
        <w:t>. This should describe the incident of maltreatment if observed, and/or the circumstances of discovering that possible maltreatment occurred.</w:t>
      </w:r>
      <w:r w:rsidR="00BC1234" w:rsidRPr="006F1638">
        <w:rPr>
          <w:rFonts w:ascii="Segoe UI" w:hAnsi="Segoe UI" w:cs="Segoe UI"/>
        </w:rPr>
        <w:t xml:space="preserve"> </w:t>
      </w:r>
      <w:r w:rsidR="00655E24" w:rsidRPr="006F1638">
        <w:rPr>
          <w:rFonts w:ascii="Segoe UI" w:hAnsi="Segoe UI" w:cs="Segoe UI"/>
        </w:rPr>
        <w:t>The Incident Report</w:t>
      </w:r>
      <w:r w:rsidR="007D2D96" w:rsidRPr="006F1638">
        <w:rPr>
          <w:rFonts w:ascii="Segoe UI" w:hAnsi="Segoe UI" w:cs="Segoe UI"/>
        </w:rPr>
        <w:t xml:space="preserve"> must</w:t>
      </w:r>
      <w:r w:rsidR="00BC1234" w:rsidRPr="006F1638">
        <w:rPr>
          <w:rFonts w:ascii="Segoe UI" w:hAnsi="Segoe UI" w:cs="Segoe UI"/>
        </w:rPr>
        <w:t xml:space="preserve"> be done</w:t>
      </w:r>
      <w:r w:rsidR="00435D5B" w:rsidRPr="006F1638">
        <w:rPr>
          <w:rFonts w:ascii="Segoe UI" w:hAnsi="Segoe UI" w:cs="Segoe UI"/>
        </w:rPr>
        <w:t xml:space="preserve"> within 24 hours</w:t>
      </w:r>
      <w:r w:rsidR="00BC1234" w:rsidRPr="006F1638">
        <w:rPr>
          <w:rFonts w:ascii="Segoe UI" w:hAnsi="Segoe UI" w:cs="Segoe UI"/>
        </w:rPr>
        <w:t xml:space="preserve"> by the staff that witnessed or first learned about the possible maltreatment. </w:t>
      </w:r>
      <w:r w:rsidRPr="006F1638">
        <w:rPr>
          <w:rFonts w:ascii="Segoe UI" w:hAnsi="Segoe UI" w:cs="Segoe UI"/>
        </w:rPr>
        <w:t>The Incident Report will be sent to the vulnerable adult’s team members as usual.</w:t>
      </w:r>
    </w:p>
    <w:p w14:paraId="3088381B" w14:textId="77777777" w:rsidR="006F1638" w:rsidRPr="006F1638" w:rsidRDefault="006F1638" w:rsidP="006F1638">
      <w:pPr>
        <w:pStyle w:val="ListParagraph"/>
        <w:ind w:left="1800"/>
        <w:rPr>
          <w:rFonts w:ascii="Segoe UI" w:hAnsi="Segoe UI" w:cs="Segoe UI"/>
        </w:rPr>
      </w:pPr>
    </w:p>
    <w:p w14:paraId="3BEF7D6C" w14:textId="0021171C" w:rsidR="00BC1234" w:rsidRPr="006F1638" w:rsidRDefault="000B21A6" w:rsidP="00270DFA">
      <w:pPr>
        <w:pStyle w:val="ListParagraph"/>
        <w:numPr>
          <w:ilvl w:val="0"/>
          <w:numId w:val="25"/>
        </w:numPr>
        <w:rPr>
          <w:rFonts w:ascii="Segoe UI" w:hAnsi="Segoe UI" w:cs="Segoe UI"/>
        </w:rPr>
      </w:pPr>
      <w:r w:rsidRPr="006F1638">
        <w:rPr>
          <w:rFonts w:ascii="Segoe UI" w:hAnsi="Segoe UI" w:cs="Segoe UI"/>
        </w:rPr>
        <w:t>I</w:t>
      </w:r>
      <w:r w:rsidR="007B5F99" w:rsidRPr="006F1638">
        <w:rPr>
          <w:rFonts w:ascii="Segoe UI" w:hAnsi="Segoe UI" w:cs="Segoe UI"/>
        </w:rPr>
        <w:t>f a work-related injury occurred as part of suspected m</w:t>
      </w:r>
      <w:r w:rsidR="00BC1234" w:rsidRPr="006F1638">
        <w:rPr>
          <w:rFonts w:ascii="Segoe UI" w:hAnsi="Segoe UI" w:cs="Segoe UI"/>
        </w:rPr>
        <w:t>altreatment</w:t>
      </w:r>
      <w:r w:rsidR="007B5F99" w:rsidRPr="006F1638">
        <w:rPr>
          <w:rFonts w:ascii="Segoe UI" w:hAnsi="Segoe UI" w:cs="Segoe UI"/>
        </w:rPr>
        <w:t xml:space="preserve"> at Rise, a “First Report of Injury Form” must</w:t>
      </w:r>
      <w:r w:rsidR="007D2D96" w:rsidRPr="006F1638">
        <w:rPr>
          <w:rFonts w:ascii="Segoe UI" w:hAnsi="Segoe UI" w:cs="Segoe UI"/>
        </w:rPr>
        <w:t xml:space="preserve"> also</w:t>
      </w:r>
      <w:r w:rsidR="007B5F99" w:rsidRPr="006F1638">
        <w:rPr>
          <w:rFonts w:ascii="Segoe UI" w:hAnsi="Segoe UI" w:cs="Segoe UI"/>
        </w:rPr>
        <w:t xml:space="preserve"> be completed</w:t>
      </w:r>
      <w:r w:rsidR="00BC1234" w:rsidRPr="006F1638">
        <w:rPr>
          <w:rFonts w:ascii="Segoe UI" w:hAnsi="Segoe UI" w:cs="Segoe UI"/>
        </w:rPr>
        <w:t xml:space="preserve"> and sent to Human Resources,</w:t>
      </w:r>
      <w:r w:rsidR="007B5F99" w:rsidRPr="006F1638">
        <w:rPr>
          <w:rFonts w:ascii="Segoe UI" w:hAnsi="Segoe UI" w:cs="Segoe UI"/>
        </w:rPr>
        <w:t xml:space="preserve"> as well as the Suspected Maltreatment Report and the Incident report.</w:t>
      </w:r>
      <w:r w:rsidR="00191431" w:rsidRPr="006F1638">
        <w:rPr>
          <w:rFonts w:ascii="Segoe UI" w:hAnsi="Segoe UI" w:cs="Segoe UI"/>
        </w:rPr>
        <w:t xml:space="preserve"> </w:t>
      </w:r>
    </w:p>
    <w:p w14:paraId="10803317" w14:textId="77777777" w:rsidR="006A7F45" w:rsidRPr="006F1638" w:rsidRDefault="006A7F45" w:rsidP="006A7F45">
      <w:pPr>
        <w:pStyle w:val="ListParagraph"/>
        <w:ind w:left="1800"/>
        <w:rPr>
          <w:rFonts w:ascii="Segoe UI" w:hAnsi="Segoe UI" w:cs="Segoe UI"/>
        </w:rPr>
      </w:pPr>
    </w:p>
    <w:p w14:paraId="7472BFA1" w14:textId="16C56560" w:rsidR="007B5F99" w:rsidRPr="006F1638" w:rsidRDefault="007B5F99" w:rsidP="00270DFA">
      <w:pPr>
        <w:pStyle w:val="ListParagraph"/>
        <w:numPr>
          <w:ilvl w:val="0"/>
          <w:numId w:val="25"/>
        </w:numPr>
        <w:rPr>
          <w:rFonts w:ascii="Segoe UI" w:hAnsi="Segoe UI" w:cs="Segoe UI"/>
        </w:rPr>
      </w:pPr>
      <w:r w:rsidRPr="006F1638">
        <w:rPr>
          <w:rFonts w:ascii="Segoe UI" w:hAnsi="Segoe UI" w:cs="Segoe UI"/>
        </w:rPr>
        <w:t>I</w:t>
      </w:r>
      <w:r w:rsidR="003306DB" w:rsidRPr="006F1638">
        <w:rPr>
          <w:rFonts w:ascii="Segoe UI" w:hAnsi="Segoe UI" w:cs="Segoe UI"/>
        </w:rPr>
        <w:t>f a serious injury</w:t>
      </w:r>
      <w:r w:rsidR="00191431" w:rsidRPr="006F1638">
        <w:rPr>
          <w:rFonts w:ascii="Segoe UI" w:hAnsi="Segoe UI" w:cs="Segoe UI"/>
        </w:rPr>
        <w:t xml:space="preserve"> or death</w:t>
      </w:r>
      <w:r w:rsidRPr="006F1638">
        <w:rPr>
          <w:rFonts w:ascii="Segoe UI" w:hAnsi="Segoe UI" w:cs="Segoe UI"/>
        </w:rPr>
        <w:t xml:space="preserve"> occurred as part of suspected maltreatment at Rise, an </w:t>
      </w:r>
      <w:r w:rsidR="00191431" w:rsidRPr="006F1638">
        <w:rPr>
          <w:rFonts w:ascii="Segoe UI" w:hAnsi="Segoe UI" w:cs="Segoe UI"/>
        </w:rPr>
        <w:t>“</w:t>
      </w:r>
      <w:r w:rsidRPr="006F1638">
        <w:rPr>
          <w:rFonts w:ascii="Segoe UI" w:hAnsi="Segoe UI" w:cs="Segoe UI"/>
        </w:rPr>
        <w:t>Ombu</w:t>
      </w:r>
      <w:r w:rsidR="00191431" w:rsidRPr="006F1638">
        <w:rPr>
          <w:rFonts w:ascii="Segoe UI" w:hAnsi="Segoe UI" w:cs="Segoe UI"/>
        </w:rPr>
        <w:t>ds</w:t>
      </w:r>
      <w:r w:rsidRPr="006F1638">
        <w:rPr>
          <w:rFonts w:ascii="Segoe UI" w:hAnsi="Segoe UI" w:cs="Segoe UI"/>
        </w:rPr>
        <w:t>man</w:t>
      </w:r>
      <w:r w:rsidR="00191431" w:rsidRPr="006F1638">
        <w:rPr>
          <w:rFonts w:ascii="Segoe UI" w:hAnsi="Segoe UI" w:cs="Segoe UI"/>
        </w:rPr>
        <w:t xml:space="preserve"> </w:t>
      </w:r>
      <w:r w:rsidR="00BC1234" w:rsidRPr="006F1638">
        <w:rPr>
          <w:rFonts w:ascii="Segoe UI" w:hAnsi="Segoe UI" w:cs="Segoe UI"/>
        </w:rPr>
        <w:t>Cover</w:t>
      </w:r>
      <w:r w:rsidR="00B70E2D" w:rsidRPr="006F1638">
        <w:rPr>
          <w:rFonts w:ascii="Segoe UI" w:hAnsi="Segoe UI" w:cs="Segoe UI"/>
        </w:rPr>
        <w:t xml:space="preserve"> P</w:t>
      </w:r>
      <w:r w:rsidR="00BC1234" w:rsidRPr="006F1638">
        <w:rPr>
          <w:rFonts w:ascii="Segoe UI" w:hAnsi="Segoe UI" w:cs="Segoe UI"/>
        </w:rPr>
        <w:t>age</w:t>
      </w:r>
      <w:r w:rsidR="00191431" w:rsidRPr="006F1638">
        <w:rPr>
          <w:rFonts w:ascii="Segoe UI" w:hAnsi="Segoe UI" w:cs="Segoe UI"/>
        </w:rPr>
        <w:t>”</w:t>
      </w:r>
      <w:r w:rsidR="00BC1234" w:rsidRPr="006F1638">
        <w:rPr>
          <w:rFonts w:ascii="Segoe UI" w:hAnsi="Segoe UI" w:cs="Segoe UI"/>
        </w:rPr>
        <w:t>, and “Ombudsman Serious Injury Report”, or “Ombudsman Death Report”</w:t>
      </w:r>
      <w:r w:rsidR="003306DB" w:rsidRPr="006F1638">
        <w:rPr>
          <w:rFonts w:ascii="Segoe UI" w:hAnsi="Segoe UI" w:cs="Segoe UI"/>
        </w:rPr>
        <w:t xml:space="preserve"> is required to be </w:t>
      </w:r>
      <w:r w:rsidR="007D2D96" w:rsidRPr="006F1638">
        <w:rPr>
          <w:rFonts w:ascii="Segoe UI" w:hAnsi="Segoe UI" w:cs="Segoe UI"/>
        </w:rPr>
        <w:t>completed</w:t>
      </w:r>
      <w:r w:rsidR="003306DB" w:rsidRPr="006F1638">
        <w:rPr>
          <w:rFonts w:ascii="Segoe UI" w:hAnsi="Segoe UI" w:cs="Segoe UI"/>
        </w:rPr>
        <w:t xml:space="preserve"> by a supervisor. This is in addition to the Suspected Maltreatment Report and Incident Report. A First Report of Injury Report is also required if th</w:t>
      </w:r>
      <w:r w:rsidR="007D2D96" w:rsidRPr="006F1638">
        <w:rPr>
          <w:rFonts w:ascii="Segoe UI" w:hAnsi="Segoe UI" w:cs="Segoe UI"/>
        </w:rPr>
        <w:t>e injury was work-related.</w:t>
      </w:r>
    </w:p>
    <w:p w14:paraId="599236D1" w14:textId="77777777" w:rsidR="000B21A6" w:rsidRPr="006F1638" w:rsidRDefault="000B21A6" w:rsidP="000B21A6">
      <w:pPr>
        <w:pStyle w:val="ListParagraph"/>
        <w:rPr>
          <w:rFonts w:ascii="Segoe UI" w:hAnsi="Segoe UI" w:cs="Segoe UI"/>
        </w:rPr>
      </w:pPr>
    </w:p>
    <w:p w14:paraId="3183305E" w14:textId="22469283" w:rsidR="006A7F45" w:rsidRPr="006F1638" w:rsidRDefault="00655E24" w:rsidP="00270DFA">
      <w:pPr>
        <w:pStyle w:val="ListParagraph"/>
        <w:numPr>
          <w:ilvl w:val="0"/>
          <w:numId w:val="25"/>
        </w:numPr>
        <w:rPr>
          <w:rFonts w:ascii="Segoe UI" w:hAnsi="Segoe UI" w:cs="Segoe UI"/>
        </w:rPr>
      </w:pPr>
      <w:r w:rsidRPr="006F1638">
        <w:rPr>
          <w:rFonts w:ascii="Segoe UI" w:hAnsi="Segoe UI" w:cs="Segoe UI"/>
        </w:rPr>
        <w:t>If a manual restraint occurred as part of the</w:t>
      </w:r>
      <w:r w:rsidR="006A7F45" w:rsidRPr="006F1638">
        <w:rPr>
          <w:rFonts w:ascii="Segoe UI" w:hAnsi="Segoe UI" w:cs="Segoe UI"/>
        </w:rPr>
        <w:t xml:space="preserve"> internal</w:t>
      </w:r>
      <w:r w:rsidRPr="006F1638">
        <w:rPr>
          <w:rFonts w:ascii="Segoe UI" w:hAnsi="Segoe UI" w:cs="Segoe UI"/>
        </w:rPr>
        <w:t xml:space="preserve"> suspected maltreatment, an “</w:t>
      </w:r>
      <w:r w:rsidR="006A7F45" w:rsidRPr="006F1638">
        <w:rPr>
          <w:rFonts w:ascii="Segoe UI" w:hAnsi="Segoe UI" w:cs="Segoe UI"/>
        </w:rPr>
        <w:t>Emergency</w:t>
      </w:r>
      <w:r w:rsidRPr="006F1638">
        <w:rPr>
          <w:rFonts w:ascii="Segoe UI" w:hAnsi="Segoe UI" w:cs="Segoe UI"/>
        </w:rPr>
        <w:t xml:space="preserve"> Use of Manual Restraint</w:t>
      </w:r>
      <w:r w:rsidR="006A7F45" w:rsidRPr="006F1638">
        <w:rPr>
          <w:rFonts w:ascii="Segoe UI" w:hAnsi="Segoe UI" w:cs="Segoe UI"/>
        </w:rPr>
        <w:t>”</w:t>
      </w:r>
      <w:r w:rsidR="00B70E2D" w:rsidRPr="006F1638">
        <w:rPr>
          <w:rFonts w:ascii="Segoe UI" w:hAnsi="Segoe UI" w:cs="Segoe UI"/>
        </w:rPr>
        <w:t xml:space="preserve"> report</w:t>
      </w:r>
      <w:r w:rsidR="006A7F45" w:rsidRPr="006F1638">
        <w:rPr>
          <w:rFonts w:ascii="Segoe UI" w:hAnsi="Segoe UI" w:cs="Segoe UI"/>
        </w:rPr>
        <w:t xml:space="preserve"> must be completed with the Suspected </w:t>
      </w:r>
      <w:r w:rsidR="00B70E2D" w:rsidRPr="006F1638">
        <w:rPr>
          <w:rFonts w:ascii="Segoe UI" w:hAnsi="Segoe UI" w:cs="Segoe UI"/>
        </w:rPr>
        <w:t>Maltreatment Report and</w:t>
      </w:r>
      <w:r w:rsidR="006A7F45" w:rsidRPr="006F1638">
        <w:rPr>
          <w:rFonts w:ascii="Segoe UI" w:hAnsi="Segoe UI" w:cs="Segoe UI"/>
        </w:rPr>
        <w:t xml:space="preserve"> Incident Report. If an injury, serious injury, or death occurred</w:t>
      </w:r>
      <w:r w:rsidR="00B70E2D" w:rsidRPr="006F1638">
        <w:rPr>
          <w:rFonts w:ascii="Segoe UI" w:hAnsi="Segoe UI" w:cs="Segoe UI"/>
        </w:rPr>
        <w:t xml:space="preserve"> as well</w:t>
      </w:r>
      <w:r w:rsidR="006A7F45" w:rsidRPr="006F1638">
        <w:rPr>
          <w:rFonts w:ascii="Segoe UI" w:hAnsi="Segoe UI" w:cs="Segoe UI"/>
        </w:rPr>
        <w:t>, a First Report of Injury form must completed if the i</w:t>
      </w:r>
      <w:r w:rsidR="005B0D09" w:rsidRPr="006F1638">
        <w:rPr>
          <w:rFonts w:ascii="Segoe UI" w:hAnsi="Segoe UI" w:cs="Segoe UI"/>
        </w:rPr>
        <w:t>njury was work-related, as well as</w:t>
      </w:r>
      <w:r w:rsidR="006A7F45" w:rsidRPr="006F1638">
        <w:rPr>
          <w:rFonts w:ascii="Segoe UI" w:hAnsi="Segoe UI" w:cs="Segoe UI"/>
        </w:rPr>
        <w:t xml:space="preserve"> Ombudsman reports, if applicable.</w:t>
      </w:r>
    </w:p>
    <w:p w14:paraId="66CDD90E" w14:textId="77777777" w:rsidR="00C25E7C" w:rsidRPr="00C25E7C" w:rsidRDefault="00C25E7C" w:rsidP="00C25E7C">
      <w:pPr>
        <w:pStyle w:val="ListParagraph"/>
        <w:ind w:left="1440"/>
        <w:rPr>
          <w:rFonts w:ascii="Segoe UI" w:hAnsi="Segoe UI" w:cs="Segoe UI"/>
        </w:rPr>
      </w:pPr>
    </w:p>
    <w:p w14:paraId="7A053B98" w14:textId="61FDF5DC" w:rsidR="00882B25" w:rsidRPr="00AF6A50" w:rsidRDefault="00882B25" w:rsidP="00270DFA">
      <w:pPr>
        <w:pStyle w:val="ListParagraph"/>
        <w:numPr>
          <w:ilvl w:val="0"/>
          <w:numId w:val="6"/>
        </w:numPr>
        <w:rPr>
          <w:rFonts w:ascii="Segoe UI" w:hAnsi="Segoe UI" w:cs="Segoe UI"/>
        </w:rPr>
      </w:pPr>
      <w:r w:rsidRPr="00AF6A50">
        <w:rPr>
          <w:rFonts w:ascii="Segoe UI" w:hAnsi="Segoe UI" w:cs="Segoe UI"/>
          <w:b/>
        </w:rPr>
        <w:t>Internal Review Procedures</w:t>
      </w:r>
    </w:p>
    <w:p w14:paraId="17CB1A51" w14:textId="77777777" w:rsidR="00AF6A50" w:rsidRPr="00AF6A50" w:rsidRDefault="00AF6A50" w:rsidP="00AF6A50">
      <w:pPr>
        <w:spacing w:after="0" w:line="240" w:lineRule="auto"/>
        <w:contextualSpacing/>
        <w:rPr>
          <w:rFonts w:ascii="Segoe UI" w:hAnsi="Segoe UI" w:cs="Segoe UI"/>
        </w:rPr>
      </w:pPr>
    </w:p>
    <w:p w14:paraId="767BBD1D" w14:textId="3726F4F3" w:rsidR="00882B25" w:rsidRPr="006F1638" w:rsidRDefault="00882B25" w:rsidP="00270DFA">
      <w:pPr>
        <w:pStyle w:val="ListParagraph"/>
        <w:numPr>
          <w:ilvl w:val="0"/>
          <w:numId w:val="9"/>
        </w:numPr>
        <w:rPr>
          <w:rFonts w:ascii="Segoe UI" w:hAnsi="Segoe UI" w:cs="Segoe UI"/>
        </w:rPr>
      </w:pPr>
      <w:r w:rsidRPr="006F1638">
        <w:rPr>
          <w:rFonts w:ascii="Segoe UI" w:hAnsi="Segoe UI" w:cs="Segoe UI"/>
        </w:rPr>
        <w:t>When an allegation of suspected maltreatment is reported</w:t>
      </w:r>
      <w:r w:rsidR="00BC6448" w:rsidRPr="006F1638">
        <w:rPr>
          <w:rFonts w:ascii="Segoe UI" w:hAnsi="Segoe UI" w:cs="Segoe UI"/>
        </w:rPr>
        <w:t xml:space="preserve"> regarding Rise</w:t>
      </w:r>
      <w:r w:rsidRPr="006F1638">
        <w:rPr>
          <w:rFonts w:ascii="Segoe UI" w:hAnsi="Segoe UI" w:cs="Segoe UI"/>
        </w:rPr>
        <w:t xml:space="preserve">, either </w:t>
      </w:r>
      <w:r w:rsidR="00B70E2D" w:rsidRPr="006F1638">
        <w:rPr>
          <w:rFonts w:ascii="Segoe UI" w:hAnsi="Segoe UI" w:cs="Segoe UI"/>
        </w:rPr>
        <w:t>by a Rise team member</w:t>
      </w:r>
      <w:r w:rsidR="00B70E2D" w:rsidRPr="006F1638">
        <w:rPr>
          <w:rFonts w:ascii="Segoe UI" w:hAnsi="Segoe UI" w:cs="Segoe UI"/>
          <w:color w:val="C45911" w:themeColor="accent2" w:themeShade="BF"/>
        </w:rPr>
        <w:t xml:space="preserve"> </w:t>
      </w:r>
      <w:r w:rsidRPr="006F1638">
        <w:rPr>
          <w:rFonts w:ascii="Segoe UI" w:hAnsi="Segoe UI" w:cs="Segoe UI"/>
        </w:rPr>
        <w:t xml:space="preserve">or by external sources, an internal review will be conducted </w:t>
      </w:r>
      <w:r w:rsidR="004A7EDD" w:rsidRPr="006F1638">
        <w:rPr>
          <w:rFonts w:ascii="Segoe UI" w:hAnsi="Segoe UI" w:cs="Segoe UI"/>
        </w:rPr>
        <w:t xml:space="preserve">within 30 </w:t>
      </w:r>
      <w:r w:rsidR="002A53C9" w:rsidRPr="006F1638">
        <w:rPr>
          <w:rFonts w:ascii="Segoe UI" w:hAnsi="Segoe UI" w:cs="Segoe UI"/>
        </w:rPr>
        <w:t xml:space="preserve">calendar </w:t>
      </w:r>
      <w:r w:rsidR="004A7EDD" w:rsidRPr="006F1638">
        <w:rPr>
          <w:rFonts w:ascii="Segoe UI" w:hAnsi="Segoe UI" w:cs="Segoe UI"/>
        </w:rPr>
        <w:t xml:space="preserve">days </w:t>
      </w:r>
      <w:r w:rsidRPr="006F1638">
        <w:rPr>
          <w:rFonts w:ascii="Segoe UI" w:hAnsi="Segoe UI" w:cs="Segoe UI"/>
        </w:rPr>
        <w:t>to identify corrective actions, if necessary, to protect the health and safety of vulnerable adults.</w:t>
      </w:r>
      <w:r w:rsidR="00B70E2D" w:rsidRPr="006F1638">
        <w:rPr>
          <w:rFonts w:ascii="Segoe UI" w:hAnsi="Segoe UI" w:cs="Segoe UI"/>
        </w:rPr>
        <w:t xml:space="preserve"> (Rise team members are required to report, but not investigate, suspected maltreatment that occurs externally to the program.)</w:t>
      </w:r>
    </w:p>
    <w:p w14:paraId="0412F7C7" w14:textId="77777777" w:rsidR="00882B25" w:rsidRPr="006F1638" w:rsidRDefault="00882B25" w:rsidP="00AF6A50">
      <w:pPr>
        <w:spacing w:after="0" w:line="240" w:lineRule="auto"/>
        <w:contextualSpacing/>
        <w:rPr>
          <w:rFonts w:ascii="Segoe UI" w:hAnsi="Segoe UI" w:cs="Segoe UI"/>
        </w:rPr>
      </w:pPr>
    </w:p>
    <w:p w14:paraId="2F65A9C8" w14:textId="42BE4DA4" w:rsidR="00AF6A50" w:rsidRPr="006F1638" w:rsidRDefault="00882B25" w:rsidP="00270DFA">
      <w:pPr>
        <w:pStyle w:val="ListParagraph"/>
        <w:numPr>
          <w:ilvl w:val="1"/>
          <w:numId w:val="6"/>
        </w:numPr>
        <w:rPr>
          <w:rFonts w:ascii="Segoe UI" w:hAnsi="Segoe UI" w:cs="Segoe UI"/>
        </w:rPr>
      </w:pPr>
      <w:r w:rsidRPr="006F1638">
        <w:rPr>
          <w:rFonts w:ascii="Segoe UI" w:hAnsi="Segoe UI" w:cs="Segoe UI"/>
        </w:rPr>
        <w:t>Upon notification of the incident, the Quality Assurance</w:t>
      </w:r>
      <w:r w:rsidR="001E2146" w:rsidRPr="006F1638">
        <w:rPr>
          <w:rFonts w:ascii="Segoe UI" w:hAnsi="Segoe UI" w:cs="Segoe UI"/>
        </w:rPr>
        <w:t xml:space="preserve"> Specialist</w:t>
      </w:r>
      <w:r w:rsidR="00AF6A50" w:rsidRPr="006F1638">
        <w:rPr>
          <w:rFonts w:ascii="Segoe UI" w:hAnsi="Segoe UI" w:cs="Segoe UI"/>
        </w:rPr>
        <w:t xml:space="preserve"> </w:t>
      </w:r>
      <w:r w:rsidRPr="006F1638">
        <w:rPr>
          <w:rFonts w:ascii="Segoe UI" w:hAnsi="Segoe UI" w:cs="Segoe UI"/>
        </w:rPr>
        <w:t>will complete the internal review/investigation</w:t>
      </w:r>
      <w:r w:rsidR="000F4111" w:rsidRPr="006F1638">
        <w:rPr>
          <w:rFonts w:ascii="Segoe UI" w:hAnsi="Segoe UI" w:cs="Segoe UI"/>
        </w:rPr>
        <w:t>.</w:t>
      </w:r>
    </w:p>
    <w:p w14:paraId="19B56871" w14:textId="77777777" w:rsidR="000F4111" w:rsidRPr="006F1638" w:rsidRDefault="000F4111" w:rsidP="000F4111">
      <w:pPr>
        <w:pStyle w:val="ListParagraph"/>
        <w:ind w:left="2160"/>
        <w:rPr>
          <w:rFonts w:ascii="Segoe UI" w:hAnsi="Segoe UI" w:cs="Segoe UI"/>
        </w:rPr>
      </w:pPr>
    </w:p>
    <w:p w14:paraId="1A0D39A1" w14:textId="3E331FBA" w:rsidR="001E2146" w:rsidRPr="001C28D5" w:rsidRDefault="00882B25" w:rsidP="00270DFA">
      <w:pPr>
        <w:pStyle w:val="ListParagraph"/>
        <w:numPr>
          <w:ilvl w:val="1"/>
          <w:numId w:val="6"/>
        </w:numPr>
        <w:rPr>
          <w:rFonts w:ascii="Segoe UI" w:hAnsi="Segoe UI" w:cs="Segoe UI"/>
        </w:rPr>
      </w:pPr>
      <w:r w:rsidRPr="006F1638">
        <w:rPr>
          <w:rFonts w:ascii="Segoe UI" w:hAnsi="Segoe UI" w:cs="Segoe UI"/>
        </w:rPr>
        <w:t>In the Quality A</w:t>
      </w:r>
      <w:r w:rsidR="001E2146" w:rsidRPr="006F1638">
        <w:rPr>
          <w:rFonts w:ascii="Segoe UI" w:hAnsi="Segoe UI" w:cs="Segoe UI"/>
        </w:rPr>
        <w:t>ssurance</w:t>
      </w:r>
      <w:r w:rsidR="001E2146" w:rsidRPr="001C28D5">
        <w:rPr>
          <w:rFonts w:ascii="Segoe UI" w:hAnsi="Segoe UI" w:cs="Segoe UI"/>
        </w:rPr>
        <w:t xml:space="preserve"> Specialist’s</w:t>
      </w:r>
      <w:r w:rsidRPr="001C28D5">
        <w:rPr>
          <w:rFonts w:ascii="Segoe UI" w:hAnsi="Segoe UI" w:cs="Segoe UI"/>
        </w:rPr>
        <w:t xml:space="preserve"> absence or if the Quality Assurance</w:t>
      </w:r>
      <w:r w:rsidR="001E2146" w:rsidRPr="001C28D5">
        <w:rPr>
          <w:rFonts w:ascii="Segoe UI" w:hAnsi="Segoe UI" w:cs="Segoe UI"/>
        </w:rPr>
        <w:t xml:space="preserve"> Specialist</w:t>
      </w:r>
      <w:r w:rsidRPr="001C28D5">
        <w:rPr>
          <w:rFonts w:ascii="Segoe UI" w:hAnsi="Segoe UI" w:cs="Segoe UI"/>
        </w:rPr>
        <w:t xml:space="preserve"> is involved in the alleged or suspected maltreatment</w:t>
      </w:r>
      <w:r w:rsidR="001E2146" w:rsidRPr="001C28D5">
        <w:rPr>
          <w:rFonts w:ascii="Segoe UI" w:hAnsi="Segoe UI" w:cs="Segoe UI"/>
        </w:rPr>
        <w:t>, the Director of Quality Assurance will</w:t>
      </w:r>
      <w:r w:rsidRPr="001C28D5">
        <w:rPr>
          <w:rFonts w:ascii="Segoe UI" w:hAnsi="Segoe UI" w:cs="Segoe UI"/>
        </w:rPr>
        <w:t xml:space="preserve"> complete the internal review/investigation. </w:t>
      </w:r>
    </w:p>
    <w:p w14:paraId="31E48928" w14:textId="77777777" w:rsidR="001E2146" w:rsidRPr="001C28D5" w:rsidRDefault="001E2146" w:rsidP="001E2146">
      <w:pPr>
        <w:pStyle w:val="ListParagraph"/>
        <w:rPr>
          <w:rFonts w:ascii="Segoe UI" w:hAnsi="Segoe UI" w:cs="Segoe UI"/>
        </w:rPr>
      </w:pPr>
    </w:p>
    <w:p w14:paraId="6E4E5B72" w14:textId="55FDA3CF" w:rsidR="00AF6A50" w:rsidRDefault="001E2146" w:rsidP="00270DFA">
      <w:pPr>
        <w:pStyle w:val="ListParagraph"/>
        <w:numPr>
          <w:ilvl w:val="1"/>
          <w:numId w:val="6"/>
        </w:numPr>
        <w:rPr>
          <w:rFonts w:ascii="Segoe UI" w:hAnsi="Segoe UI" w:cs="Segoe UI"/>
        </w:rPr>
      </w:pPr>
      <w:r w:rsidRPr="001C28D5">
        <w:rPr>
          <w:rFonts w:ascii="Segoe UI" w:hAnsi="Segoe UI" w:cs="Segoe UI"/>
        </w:rPr>
        <w:t xml:space="preserve">In the Director of Quality Assurance’s and Quality Assurance Specialist’s absence or if the Director of Quality Assurance is involved in the alleged or suspected maltreatment and the Quality Assurance Specialist is unavailable, the </w:t>
      </w:r>
      <w:r w:rsidR="00165792">
        <w:rPr>
          <w:rFonts w:ascii="Segoe UI" w:hAnsi="Segoe UI" w:cs="Segoe UI"/>
        </w:rPr>
        <w:t>Chief Program Officer</w:t>
      </w:r>
      <w:r w:rsidRPr="00AF6A50">
        <w:rPr>
          <w:rFonts w:ascii="Segoe UI" w:hAnsi="Segoe UI" w:cs="Segoe UI"/>
        </w:rPr>
        <w:t xml:space="preserve"> will assign a manager to complete the internal review/investigation</w:t>
      </w:r>
    </w:p>
    <w:p w14:paraId="449CE1E3" w14:textId="77777777" w:rsidR="00AF6A50" w:rsidRPr="00AF6A50" w:rsidRDefault="00AF6A50" w:rsidP="00AF6A50">
      <w:pPr>
        <w:pStyle w:val="ListParagraph"/>
        <w:rPr>
          <w:rFonts w:ascii="Segoe UI" w:hAnsi="Segoe UI" w:cs="Segoe UI"/>
        </w:rPr>
      </w:pPr>
    </w:p>
    <w:p w14:paraId="3496151B" w14:textId="5FCDCCB7" w:rsidR="00882B25" w:rsidRPr="00AF6A50" w:rsidRDefault="00882B25" w:rsidP="00270DFA">
      <w:pPr>
        <w:pStyle w:val="ListParagraph"/>
        <w:numPr>
          <w:ilvl w:val="1"/>
          <w:numId w:val="6"/>
        </w:numPr>
        <w:rPr>
          <w:rFonts w:ascii="Segoe UI" w:hAnsi="Segoe UI" w:cs="Segoe UI"/>
        </w:rPr>
      </w:pPr>
      <w:r w:rsidRPr="00AF6A50">
        <w:rPr>
          <w:rFonts w:ascii="Segoe UI" w:hAnsi="Segoe UI" w:cs="Segoe UI"/>
        </w:rPr>
        <w:lastRenderedPageBreak/>
        <w:t xml:space="preserve">If the </w:t>
      </w:r>
      <w:r w:rsidR="00165792">
        <w:rPr>
          <w:rFonts w:ascii="Segoe UI" w:hAnsi="Segoe UI" w:cs="Segoe UI"/>
        </w:rPr>
        <w:t>Chief Program Officer</w:t>
      </w:r>
      <w:r w:rsidRPr="00AF6A50">
        <w:rPr>
          <w:rFonts w:ascii="Segoe UI" w:hAnsi="Segoe UI" w:cs="Segoe UI"/>
        </w:rPr>
        <w:t xml:space="preserve"> is involved in the alleged or suspected maltreatment, the report should be given to the President, who will assume all responsibility for reporting, investigating, etc.</w:t>
      </w:r>
    </w:p>
    <w:p w14:paraId="7CB48153" w14:textId="77777777" w:rsidR="00882B25" w:rsidRPr="00882B25" w:rsidRDefault="00882B25" w:rsidP="0018082E">
      <w:pPr>
        <w:spacing w:after="0" w:line="240" w:lineRule="auto"/>
        <w:contextualSpacing/>
        <w:rPr>
          <w:rFonts w:ascii="Segoe UI" w:hAnsi="Segoe UI" w:cs="Segoe UI"/>
        </w:rPr>
      </w:pPr>
    </w:p>
    <w:p w14:paraId="33D24929" w14:textId="54297D97" w:rsidR="00882B25" w:rsidRPr="00882B25" w:rsidRDefault="00882B25" w:rsidP="00270DFA">
      <w:pPr>
        <w:pStyle w:val="ListParagraph"/>
        <w:numPr>
          <w:ilvl w:val="0"/>
          <w:numId w:val="9"/>
        </w:numPr>
        <w:rPr>
          <w:rFonts w:ascii="Segoe UI" w:hAnsi="Segoe UI" w:cs="Segoe UI"/>
        </w:rPr>
      </w:pPr>
      <w:r w:rsidRPr="00882B25">
        <w:rPr>
          <w:rFonts w:ascii="Segoe UI" w:hAnsi="Segoe UI" w:cs="Segoe UI"/>
        </w:rPr>
        <w:t xml:space="preserve">During the internal review/investigation process, the </w:t>
      </w:r>
      <w:r w:rsidR="00165792">
        <w:rPr>
          <w:rFonts w:ascii="Segoe UI" w:hAnsi="Segoe UI" w:cs="Segoe UI"/>
        </w:rPr>
        <w:t>Chief Program Officer</w:t>
      </w:r>
      <w:r w:rsidRPr="00882B25">
        <w:rPr>
          <w:rFonts w:ascii="Segoe UI" w:hAnsi="Segoe UI" w:cs="Segoe UI"/>
        </w:rPr>
        <w:t xml:space="preserve"> or his/her designee may reassign </w:t>
      </w:r>
      <w:r w:rsidR="006D4FC1">
        <w:rPr>
          <w:rFonts w:ascii="Segoe UI" w:hAnsi="Segoe UI" w:cs="Segoe UI"/>
        </w:rPr>
        <w:t>team member</w:t>
      </w:r>
      <w:r w:rsidRPr="00882B25">
        <w:rPr>
          <w:rFonts w:ascii="Segoe UI" w:hAnsi="Segoe UI" w:cs="Segoe UI"/>
        </w:rPr>
        <w:t xml:space="preserve"> work responsibilities, individual caseloads, work hours, program area assignments, or take other steps needed to protect the safety and/or well-being of persons served and to reduce any conflict of interests that may exist among employees or persons served.  </w:t>
      </w:r>
    </w:p>
    <w:p w14:paraId="254D750D" w14:textId="77777777" w:rsidR="00882B25" w:rsidRPr="00882B25" w:rsidRDefault="00882B25" w:rsidP="0018082E">
      <w:pPr>
        <w:spacing w:after="0" w:line="240" w:lineRule="auto"/>
        <w:contextualSpacing/>
        <w:rPr>
          <w:rFonts w:ascii="Segoe UI" w:hAnsi="Segoe UI" w:cs="Segoe UI"/>
          <w:highlight w:val="yellow"/>
        </w:rPr>
      </w:pPr>
    </w:p>
    <w:p w14:paraId="27902E52" w14:textId="41CC0D6C" w:rsidR="00882B25" w:rsidRDefault="00882B25" w:rsidP="00270DFA">
      <w:pPr>
        <w:pStyle w:val="ListParagraph"/>
        <w:numPr>
          <w:ilvl w:val="0"/>
          <w:numId w:val="9"/>
        </w:numPr>
        <w:rPr>
          <w:rFonts w:ascii="Segoe UI" w:hAnsi="Segoe UI" w:cs="Segoe UI"/>
        </w:rPr>
      </w:pPr>
      <w:r w:rsidRPr="003513D2">
        <w:rPr>
          <w:rFonts w:ascii="Segoe UI" w:hAnsi="Segoe UI" w:cs="Segoe UI"/>
        </w:rPr>
        <w:t xml:space="preserve">Results of the internal review will be documented on the </w:t>
      </w:r>
      <w:r w:rsidR="000F4111">
        <w:rPr>
          <w:rFonts w:ascii="Segoe UI" w:hAnsi="Segoe UI" w:cs="Segoe UI"/>
        </w:rPr>
        <w:t>“</w:t>
      </w:r>
      <w:r w:rsidRPr="003513D2">
        <w:rPr>
          <w:rFonts w:ascii="Segoe UI" w:hAnsi="Segoe UI" w:cs="Segoe UI"/>
        </w:rPr>
        <w:t>VA Internal Review/Investigation Report</w:t>
      </w:r>
      <w:r w:rsidR="000F4111">
        <w:rPr>
          <w:rFonts w:ascii="Segoe UI" w:hAnsi="Segoe UI" w:cs="Segoe UI"/>
        </w:rPr>
        <w:t xml:space="preserve">” form. </w:t>
      </w:r>
      <w:r w:rsidRPr="003513D2">
        <w:rPr>
          <w:rFonts w:ascii="Segoe UI" w:hAnsi="Segoe UI" w:cs="Segoe UI"/>
        </w:rPr>
        <w:t>Documentation will include an evaluation of whether:</w:t>
      </w:r>
    </w:p>
    <w:p w14:paraId="7B738895" w14:textId="77777777" w:rsidR="003513D2" w:rsidRDefault="003513D2" w:rsidP="003513D2">
      <w:pPr>
        <w:spacing w:after="0" w:line="240" w:lineRule="auto"/>
        <w:contextualSpacing/>
      </w:pPr>
    </w:p>
    <w:p w14:paraId="0E4E56E6" w14:textId="77777777" w:rsidR="003513D2" w:rsidRDefault="003513D2" w:rsidP="00270DFA">
      <w:pPr>
        <w:pStyle w:val="ListParagraph"/>
        <w:numPr>
          <w:ilvl w:val="1"/>
          <w:numId w:val="9"/>
        </w:numPr>
        <w:rPr>
          <w:rFonts w:ascii="Segoe UI" w:hAnsi="Segoe UI" w:cs="Segoe UI"/>
        </w:rPr>
      </w:pPr>
      <w:r>
        <w:t>R</w:t>
      </w:r>
      <w:r w:rsidR="00882B25" w:rsidRPr="003513D2">
        <w:rPr>
          <w:rFonts w:ascii="Segoe UI" w:hAnsi="Segoe UI" w:cs="Segoe UI"/>
        </w:rPr>
        <w:t>elated polici</w:t>
      </w:r>
      <w:r>
        <w:rPr>
          <w:rFonts w:ascii="Segoe UI" w:hAnsi="Segoe UI" w:cs="Segoe UI"/>
        </w:rPr>
        <w:t>es and procedures were followed.</w:t>
      </w:r>
    </w:p>
    <w:p w14:paraId="3602700C" w14:textId="77777777" w:rsidR="003513D2" w:rsidRDefault="003513D2" w:rsidP="003513D2">
      <w:pPr>
        <w:pStyle w:val="ListParagraph"/>
        <w:ind w:left="2520"/>
        <w:rPr>
          <w:rFonts w:ascii="Segoe UI" w:hAnsi="Segoe UI" w:cs="Segoe UI"/>
        </w:rPr>
      </w:pPr>
    </w:p>
    <w:p w14:paraId="338DD8CA" w14:textId="7777777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 polici</w:t>
      </w:r>
      <w:r>
        <w:rPr>
          <w:rFonts w:ascii="Segoe UI" w:hAnsi="Segoe UI" w:cs="Segoe UI"/>
        </w:rPr>
        <w:t>es and procedures were adequate.</w:t>
      </w:r>
    </w:p>
    <w:p w14:paraId="36F48823" w14:textId="77777777" w:rsidR="003513D2" w:rsidRDefault="003513D2" w:rsidP="003513D2">
      <w:pPr>
        <w:pStyle w:val="ListParagraph"/>
      </w:pPr>
    </w:p>
    <w:p w14:paraId="6D6A2337" w14:textId="61E886E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here is a nee</w:t>
      </w:r>
      <w:r>
        <w:rPr>
          <w:rFonts w:ascii="Segoe UI" w:hAnsi="Segoe UI" w:cs="Segoe UI"/>
        </w:rPr>
        <w:t xml:space="preserve">d for additional </w:t>
      </w:r>
      <w:r w:rsidR="006D4FC1">
        <w:rPr>
          <w:rFonts w:ascii="Segoe UI" w:hAnsi="Segoe UI" w:cs="Segoe UI"/>
        </w:rPr>
        <w:t xml:space="preserve">team member </w:t>
      </w:r>
      <w:r>
        <w:rPr>
          <w:rFonts w:ascii="Segoe UI" w:hAnsi="Segoe UI" w:cs="Segoe UI"/>
        </w:rPr>
        <w:t>training.</w:t>
      </w:r>
    </w:p>
    <w:p w14:paraId="754F35E4" w14:textId="77777777" w:rsidR="003513D2" w:rsidRDefault="003513D2" w:rsidP="003513D2">
      <w:pPr>
        <w:pStyle w:val="ListParagraph"/>
      </w:pPr>
    </w:p>
    <w:p w14:paraId="27A3AA25" w14:textId="7777777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 reported event is similar to past events with the vulnerable adul</w:t>
      </w:r>
      <w:r>
        <w:rPr>
          <w:rFonts w:ascii="Segoe UI" w:hAnsi="Segoe UI" w:cs="Segoe UI"/>
        </w:rPr>
        <w:t>ts or the services involved.</w:t>
      </w:r>
    </w:p>
    <w:p w14:paraId="75E94546" w14:textId="77777777" w:rsidR="003513D2" w:rsidRDefault="003513D2" w:rsidP="003513D2">
      <w:pPr>
        <w:pStyle w:val="ListParagraph"/>
      </w:pPr>
    </w:p>
    <w:p w14:paraId="50396734" w14:textId="4CC3282E" w:rsidR="00882B25" w:rsidRP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here is a need for corrective action by the program to protect the health and safety of vulnerable adults.</w:t>
      </w:r>
    </w:p>
    <w:p w14:paraId="453904CA" w14:textId="77777777" w:rsidR="00882B25" w:rsidRPr="00882B25" w:rsidRDefault="00882B25" w:rsidP="003513D2">
      <w:pPr>
        <w:pStyle w:val="ListParagraph"/>
        <w:ind w:left="360"/>
        <w:rPr>
          <w:rFonts w:ascii="Segoe UI" w:hAnsi="Segoe UI" w:cs="Segoe UI"/>
          <w:highlight w:val="yellow"/>
        </w:rPr>
      </w:pPr>
    </w:p>
    <w:p w14:paraId="37799D7D" w14:textId="37614E8A" w:rsidR="00882B25" w:rsidRPr="003513D2" w:rsidRDefault="00882B25" w:rsidP="00270DFA">
      <w:pPr>
        <w:pStyle w:val="ListParagraph"/>
        <w:numPr>
          <w:ilvl w:val="0"/>
          <w:numId w:val="9"/>
        </w:numPr>
        <w:rPr>
          <w:rFonts w:ascii="Segoe UI" w:hAnsi="Segoe UI" w:cs="Segoe UI"/>
        </w:rPr>
      </w:pPr>
      <w:r w:rsidRPr="003513D2">
        <w:rPr>
          <w:rFonts w:ascii="Segoe UI" w:hAnsi="Segoe UI" w:cs="Segoe UI"/>
        </w:rPr>
        <w:t>Upon completion of the review, the VA Internal Review/Investigation Form and all pertinent documentation will be su</w:t>
      </w:r>
      <w:r w:rsidR="003513D2">
        <w:rPr>
          <w:rFonts w:ascii="Segoe UI" w:hAnsi="Segoe UI" w:cs="Segoe UI"/>
        </w:rPr>
        <w:t xml:space="preserve">bmitted to the </w:t>
      </w:r>
      <w:r w:rsidR="00165792">
        <w:rPr>
          <w:rFonts w:ascii="Segoe UI" w:hAnsi="Segoe UI" w:cs="Segoe UI"/>
        </w:rPr>
        <w:t>Chief Program Officer</w:t>
      </w:r>
      <w:r w:rsidR="003513D2">
        <w:rPr>
          <w:rFonts w:ascii="Segoe UI" w:hAnsi="Segoe UI" w:cs="Segoe UI"/>
        </w:rPr>
        <w:t xml:space="preserve">. </w:t>
      </w:r>
      <w:r w:rsidRPr="003513D2">
        <w:rPr>
          <w:rFonts w:ascii="Segoe UI" w:hAnsi="Segoe UI" w:cs="Segoe UI"/>
        </w:rPr>
        <w:t xml:space="preserve">A copy of the VA Internal Review/Investigation Form will also be given to the program supervisor.  </w:t>
      </w:r>
    </w:p>
    <w:p w14:paraId="0CBC4406" w14:textId="77777777" w:rsidR="003513D2" w:rsidRDefault="003513D2" w:rsidP="003513D2">
      <w:pPr>
        <w:pStyle w:val="Header"/>
        <w:tabs>
          <w:tab w:val="clear" w:pos="4680"/>
          <w:tab w:val="clear" w:pos="9360"/>
        </w:tabs>
        <w:contextualSpacing/>
      </w:pPr>
    </w:p>
    <w:p w14:paraId="3D56E503" w14:textId="7307BAE7" w:rsidR="00620EA7" w:rsidRPr="00620EA7" w:rsidRDefault="00882B25" w:rsidP="00270DFA">
      <w:pPr>
        <w:pStyle w:val="ListParagraph"/>
        <w:numPr>
          <w:ilvl w:val="1"/>
          <w:numId w:val="9"/>
        </w:numPr>
      </w:pPr>
      <w:r w:rsidRPr="003513D2">
        <w:rPr>
          <w:rFonts w:ascii="Segoe UI" w:hAnsi="Segoe UI" w:cs="Segoe UI"/>
        </w:rPr>
        <w:t xml:space="preserve">The investigator will meet with the </w:t>
      </w:r>
      <w:r w:rsidR="00165792">
        <w:rPr>
          <w:rFonts w:ascii="Segoe UI" w:hAnsi="Segoe UI" w:cs="Segoe UI"/>
        </w:rPr>
        <w:t>Chief Program Officer</w:t>
      </w:r>
      <w:r w:rsidRPr="003513D2">
        <w:rPr>
          <w:rFonts w:ascii="Segoe UI" w:hAnsi="Segoe UI" w:cs="Segoe UI"/>
        </w:rPr>
        <w:t xml:space="preserve"> and program supervisor(s) as requested to review findings.  </w:t>
      </w:r>
    </w:p>
    <w:p w14:paraId="10AF66A2" w14:textId="77777777" w:rsidR="00620EA7" w:rsidRPr="00620EA7" w:rsidRDefault="00620EA7" w:rsidP="00620EA7">
      <w:pPr>
        <w:pStyle w:val="ListParagraph"/>
        <w:ind w:left="2520"/>
      </w:pPr>
    </w:p>
    <w:p w14:paraId="1E2FE4A7" w14:textId="499C6A86" w:rsidR="00882B25" w:rsidRPr="00620EA7" w:rsidRDefault="00882B25" w:rsidP="00270DFA">
      <w:pPr>
        <w:pStyle w:val="ListParagraph"/>
        <w:numPr>
          <w:ilvl w:val="1"/>
          <w:numId w:val="9"/>
        </w:numPr>
      </w:pPr>
      <w:r w:rsidRPr="00620EA7">
        <w:rPr>
          <w:rFonts w:ascii="Segoe UI" w:hAnsi="Segoe UI" w:cs="Segoe UI"/>
        </w:rPr>
        <w:t>Documentation of the Internal Review will be made available to the Lead Agency and to DHS upon the commissioner’s request.</w:t>
      </w:r>
    </w:p>
    <w:p w14:paraId="2E638F7E" w14:textId="77777777" w:rsidR="00882B25" w:rsidRPr="00882B25" w:rsidRDefault="00882B25" w:rsidP="003513D2">
      <w:pPr>
        <w:pStyle w:val="ListParagraph"/>
        <w:ind w:left="360"/>
        <w:rPr>
          <w:rFonts w:ascii="Segoe UI" w:hAnsi="Segoe UI" w:cs="Segoe UI"/>
          <w:highlight w:val="yellow"/>
        </w:rPr>
      </w:pPr>
    </w:p>
    <w:p w14:paraId="25088DF9" w14:textId="58BEE0CD" w:rsidR="00882B25" w:rsidRPr="00620EA7" w:rsidRDefault="00882B25" w:rsidP="00270DFA">
      <w:pPr>
        <w:pStyle w:val="ListParagraph"/>
        <w:numPr>
          <w:ilvl w:val="0"/>
          <w:numId w:val="9"/>
        </w:numPr>
        <w:rPr>
          <w:rFonts w:ascii="Segoe UI" w:hAnsi="Segoe UI" w:cs="Segoe UI"/>
        </w:rPr>
      </w:pPr>
      <w:r w:rsidRPr="00620EA7">
        <w:rPr>
          <w:rFonts w:ascii="Segoe UI" w:hAnsi="Segoe UI" w:cs="Segoe UI"/>
        </w:rPr>
        <w:t>If it is determined that corrective actions are needed, a corrective action plan will be designed to correct current lapses and prevent future lapses in performance</w:t>
      </w:r>
      <w:r w:rsidR="00620EA7">
        <w:rPr>
          <w:rFonts w:ascii="Segoe UI" w:hAnsi="Segoe UI" w:cs="Segoe UI"/>
        </w:rPr>
        <w:t xml:space="preserve"> by individual or the program. </w:t>
      </w:r>
      <w:r w:rsidRPr="00620EA7">
        <w:rPr>
          <w:rFonts w:ascii="Segoe UI" w:hAnsi="Segoe UI" w:cs="Segoe UI"/>
        </w:rPr>
        <w:t xml:space="preserve">A copy of the corrective action plan will be submitted to the </w:t>
      </w:r>
      <w:r w:rsidR="00165792">
        <w:rPr>
          <w:rFonts w:ascii="Segoe UI" w:hAnsi="Segoe UI" w:cs="Segoe UI"/>
        </w:rPr>
        <w:t>Chief Program Officer</w:t>
      </w:r>
      <w:r w:rsidRPr="00620EA7">
        <w:rPr>
          <w:rFonts w:ascii="Segoe UI" w:hAnsi="Segoe UI" w:cs="Segoe UI"/>
        </w:rPr>
        <w:t>.</w:t>
      </w:r>
    </w:p>
    <w:p w14:paraId="543B628C" w14:textId="77777777" w:rsidR="00882B25" w:rsidRPr="00882B25" w:rsidRDefault="00882B25" w:rsidP="00620EA7">
      <w:pPr>
        <w:pStyle w:val="ListParagraph"/>
        <w:ind w:left="1080"/>
        <w:rPr>
          <w:rFonts w:ascii="Segoe UI" w:hAnsi="Segoe UI" w:cs="Segoe UI"/>
          <w:b/>
        </w:rPr>
      </w:pPr>
    </w:p>
    <w:p w14:paraId="05406D94" w14:textId="77777777" w:rsidR="00882B25" w:rsidRPr="00882B25" w:rsidRDefault="00882B25" w:rsidP="00270DFA">
      <w:pPr>
        <w:pStyle w:val="ListParagraph"/>
        <w:numPr>
          <w:ilvl w:val="0"/>
          <w:numId w:val="6"/>
        </w:numPr>
        <w:rPr>
          <w:rFonts w:ascii="Segoe UI" w:hAnsi="Segoe UI" w:cs="Segoe UI"/>
          <w:b/>
        </w:rPr>
      </w:pPr>
      <w:r w:rsidRPr="00882B25">
        <w:rPr>
          <w:rFonts w:ascii="Segoe UI" w:hAnsi="Segoe UI" w:cs="Segoe UI"/>
          <w:b/>
        </w:rPr>
        <w:t>Orientation for Persons Receiving Services</w:t>
      </w:r>
    </w:p>
    <w:p w14:paraId="13B87CA4" w14:textId="77777777" w:rsidR="00882B25" w:rsidRPr="00882B25" w:rsidRDefault="00882B25" w:rsidP="00620EA7">
      <w:pPr>
        <w:spacing w:after="0" w:line="240" w:lineRule="auto"/>
        <w:contextualSpacing/>
        <w:rPr>
          <w:rFonts w:ascii="Segoe UI" w:hAnsi="Segoe UI" w:cs="Segoe UI"/>
          <w:b/>
        </w:rPr>
      </w:pPr>
    </w:p>
    <w:p w14:paraId="0A765DFD" w14:textId="14ECB50D" w:rsidR="00620EA7" w:rsidRDefault="00882B25" w:rsidP="00270DFA">
      <w:pPr>
        <w:pStyle w:val="ListParagraph"/>
        <w:numPr>
          <w:ilvl w:val="0"/>
          <w:numId w:val="10"/>
        </w:numPr>
        <w:rPr>
          <w:rFonts w:ascii="Segoe UI" w:hAnsi="Segoe UI" w:cs="Segoe UI"/>
        </w:rPr>
      </w:pPr>
      <w:r w:rsidRPr="00620EA7">
        <w:rPr>
          <w:rFonts w:ascii="Segoe UI" w:hAnsi="Segoe UI" w:cs="Segoe UI"/>
        </w:rPr>
        <w:t xml:space="preserve">All persons receiving services shall receive an orientation upon intake and annually thereafter on the Maltreatment of Vulnerable Adults Reporting Policy. </w:t>
      </w:r>
    </w:p>
    <w:p w14:paraId="27926A0F" w14:textId="7A0079CA" w:rsidR="00882B25" w:rsidRPr="00620EA7" w:rsidRDefault="00882B25" w:rsidP="00620EA7">
      <w:pPr>
        <w:pStyle w:val="ListParagraph"/>
        <w:ind w:left="360"/>
        <w:rPr>
          <w:rFonts w:ascii="Segoe UI" w:hAnsi="Segoe UI" w:cs="Segoe UI"/>
        </w:rPr>
      </w:pPr>
      <w:r w:rsidRPr="00620EA7">
        <w:rPr>
          <w:rFonts w:ascii="Segoe UI" w:hAnsi="Segoe UI" w:cs="Segoe UI"/>
        </w:rPr>
        <w:t xml:space="preserve"> </w:t>
      </w:r>
    </w:p>
    <w:p w14:paraId="2EBC11C2" w14:textId="77777777" w:rsidR="00620EA7" w:rsidRDefault="00882B25" w:rsidP="00270DFA">
      <w:pPr>
        <w:pStyle w:val="ListParagraph"/>
        <w:numPr>
          <w:ilvl w:val="1"/>
          <w:numId w:val="6"/>
        </w:numPr>
        <w:rPr>
          <w:rFonts w:ascii="Segoe UI" w:hAnsi="Segoe UI" w:cs="Segoe UI"/>
        </w:rPr>
      </w:pPr>
      <w:r w:rsidRPr="00620EA7">
        <w:rPr>
          <w:rFonts w:ascii="Segoe UI" w:hAnsi="Segoe UI" w:cs="Segoe UI"/>
        </w:rPr>
        <w:lastRenderedPageBreak/>
        <w:t>The orientation shall include the telephone number for the MN</w:t>
      </w:r>
      <w:r w:rsidR="00620EA7">
        <w:rPr>
          <w:rFonts w:ascii="Segoe UI" w:hAnsi="Segoe UI" w:cs="Segoe UI"/>
        </w:rPr>
        <w:t xml:space="preserve"> Adult Abuse Reporting Center. </w:t>
      </w:r>
      <w:r w:rsidRPr="00620EA7">
        <w:rPr>
          <w:rFonts w:ascii="Segoe UI" w:hAnsi="Segoe UI" w:cs="Segoe UI"/>
        </w:rPr>
        <w:t xml:space="preserve">The website will NOT be provided to the person supported as this resource is only for mandated reporters.  </w:t>
      </w:r>
    </w:p>
    <w:p w14:paraId="67B256B7" w14:textId="77777777" w:rsidR="00620EA7" w:rsidRDefault="00620EA7" w:rsidP="00620EA7">
      <w:pPr>
        <w:pStyle w:val="ListParagraph"/>
        <w:ind w:left="2160"/>
        <w:rPr>
          <w:rFonts w:ascii="Segoe UI" w:hAnsi="Segoe UI" w:cs="Segoe UI"/>
        </w:rPr>
      </w:pPr>
    </w:p>
    <w:p w14:paraId="7DF9F91F" w14:textId="2E531651" w:rsidR="00882B25" w:rsidRDefault="00882B25" w:rsidP="00270DFA">
      <w:pPr>
        <w:pStyle w:val="ListParagraph"/>
        <w:numPr>
          <w:ilvl w:val="1"/>
          <w:numId w:val="6"/>
        </w:numPr>
        <w:rPr>
          <w:rFonts w:ascii="Segoe UI" w:hAnsi="Segoe UI" w:cs="Segoe UI"/>
        </w:rPr>
      </w:pPr>
      <w:r w:rsidRPr="00620EA7">
        <w:rPr>
          <w:rFonts w:ascii="Segoe UI" w:hAnsi="Segoe UI" w:cs="Segoe UI"/>
        </w:rPr>
        <w:t xml:space="preserve">A person’s legal representative must be notified of the orientation.  </w:t>
      </w:r>
    </w:p>
    <w:p w14:paraId="3D7D0451" w14:textId="77777777" w:rsidR="00A7094B" w:rsidRPr="00A7094B" w:rsidRDefault="00A7094B" w:rsidP="00A7094B">
      <w:pPr>
        <w:pStyle w:val="ListParagraph"/>
        <w:rPr>
          <w:rFonts w:ascii="Segoe UI" w:hAnsi="Segoe UI" w:cs="Segoe UI"/>
        </w:rPr>
      </w:pPr>
    </w:p>
    <w:p w14:paraId="79D7057B" w14:textId="2D645BE2" w:rsidR="00882B25" w:rsidRPr="00620EA7" w:rsidRDefault="00882B25" w:rsidP="00270DFA">
      <w:pPr>
        <w:pStyle w:val="ListParagraph"/>
        <w:numPr>
          <w:ilvl w:val="0"/>
          <w:numId w:val="10"/>
        </w:numPr>
        <w:rPr>
          <w:rFonts w:ascii="Segoe UI" w:hAnsi="Segoe UI" w:cs="Segoe UI"/>
        </w:rPr>
      </w:pPr>
      <w:r w:rsidRPr="00620EA7">
        <w:rPr>
          <w:rFonts w:ascii="Segoe UI" w:hAnsi="Segoe UI" w:cs="Segoe UI"/>
        </w:rPr>
        <w:t xml:space="preserve">All new persons receiving services will be provided an orientation within 24 hours of admission, or for persons who would benefit more from a later orientation, the orientation may take place within 72 hours.  </w:t>
      </w:r>
    </w:p>
    <w:p w14:paraId="6C9A66C7" w14:textId="77777777" w:rsidR="00620EA7" w:rsidRPr="00882B25" w:rsidRDefault="00620EA7" w:rsidP="00620EA7">
      <w:pPr>
        <w:spacing w:after="0" w:line="240" w:lineRule="auto"/>
        <w:contextualSpacing/>
        <w:rPr>
          <w:rFonts w:ascii="Segoe UI" w:hAnsi="Segoe UI" w:cs="Segoe UI"/>
          <w:b/>
        </w:rPr>
      </w:pPr>
    </w:p>
    <w:p w14:paraId="7AF448E8" w14:textId="2E1CEA7B" w:rsidR="00882B25" w:rsidRPr="00620EA7" w:rsidRDefault="006D4FC1" w:rsidP="00270DFA">
      <w:pPr>
        <w:pStyle w:val="ListParagraph"/>
        <w:numPr>
          <w:ilvl w:val="0"/>
          <w:numId w:val="6"/>
        </w:numPr>
        <w:rPr>
          <w:rFonts w:ascii="Segoe UI" w:hAnsi="Segoe UI" w:cs="Segoe UI"/>
        </w:rPr>
      </w:pPr>
      <w:r>
        <w:rPr>
          <w:rFonts w:ascii="Segoe UI" w:hAnsi="Segoe UI" w:cs="Segoe UI"/>
          <w:b/>
        </w:rPr>
        <w:t>Team Member</w:t>
      </w:r>
      <w:r w:rsidR="00882B25" w:rsidRPr="00620EA7">
        <w:rPr>
          <w:rFonts w:ascii="Segoe UI" w:hAnsi="Segoe UI" w:cs="Segoe UI"/>
          <w:b/>
        </w:rPr>
        <w:t xml:space="preserve"> Training</w:t>
      </w:r>
    </w:p>
    <w:p w14:paraId="089DF5A1" w14:textId="77777777" w:rsidR="00882B25" w:rsidRPr="00620EA7" w:rsidRDefault="00882B25" w:rsidP="00620EA7">
      <w:pPr>
        <w:spacing w:after="0" w:line="240" w:lineRule="auto"/>
        <w:contextualSpacing/>
        <w:rPr>
          <w:rFonts w:ascii="Segoe UI" w:hAnsi="Segoe UI" w:cs="Segoe UI"/>
        </w:rPr>
      </w:pPr>
    </w:p>
    <w:p w14:paraId="2D539643" w14:textId="56FC07C5" w:rsid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Orientation to this policy and Minnesota’s Vulnerable Adults Act will be provided to all </w:t>
      </w:r>
      <w:r w:rsidR="006D4FC1">
        <w:rPr>
          <w:rFonts w:ascii="Segoe UI" w:hAnsi="Segoe UI" w:cs="Segoe UI"/>
        </w:rPr>
        <w:t>team members</w:t>
      </w:r>
      <w:r w:rsidRPr="00620EA7">
        <w:rPr>
          <w:rFonts w:ascii="Segoe UI" w:hAnsi="Segoe UI" w:cs="Segoe UI"/>
        </w:rPr>
        <w:t xml:space="preserve"> within 72 hours of first providing direct contact services to a vulnerable adult and annually thereafter.</w:t>
      </w:r>
    </w:p>
    <w:p w14:paraId="0D4DDF63" w14:textId="77777777" w:rsidR="00620EA7" w:rsidRDefault="00620EA7" w:rsidP="00620EA7">
      <w:pPr>
        <w:pStyle w:val="ListParagraph"/>
        <w:ind w:left="1800"/>
        <w:rPr>
          <w:rFonts w:ascii="Segoe UI" w:hAnsi="Segoe UI" w:cs="Segoe UI"/>
        </w:rPr>
      </w:pPr>
    </w:p>
    <w:p w14:paraId="1CDC5CA7" w14:textId="2AD60959" w:rsidR="00882B25" w:rsidRP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The orientation and annual review shall inform all </w:t>
      </w:r>
      <w:r w:rsidR="006D4FC1">
        <w:rPr>
          <w:rFonts w:ascii="Segoe UI" w:hAnsi="Segoe UI" w:cs="Segoe UI"/>
        </w:rPr>
        <w:t>team members</w:t>
      </w:r>
      <w:r w:rsidRPr="00620EA7">
        <w:rPr>
          <w:rFonts w:ascii="Segoe UI" w:hAnsi="Segoe UI" w:cs="Segoe UI"/>
        </w:rPr>
        <w:t xml:space="preserve"> of:</w:t>
      </w:r>
    </w:p>
    <w:p w14:paraId="7F7F9DD2" w14:textId="77777777" w:rsidR="00620EA7" w:rsidRDefault="00620EA7" w:rsidP="00620EA7">
      <w:pPr>
        <w:spacing w:after="0" w:line="240" w:lineRule="auto"/>
        <w:contextualSpacing/>
        <w:rPr>
          <w:rFonts w:ascii="Segoe UI" w:hAnsi="Segoe UI" w:cs="Segoe UI"/>
        </w:rPr>
      </w:pPr>
    </w:p>
    <w:p w14:paraId="1B8A62D2" w14:textId="77777777" w:rsidR="00620EA7" w:rsidRDefault="00620EA7" w:rsidP="00270DFA">
      <w:pPr>
        <w:pStyle w:val="ListParagraph"/>
        <w:numPr>
          <w:ilvl w:val="1"/>
          <w:numId w:val="6"/>
        </w:numPr>
        <w:rPr>
          <w:rFonts w:ascii="Segoe UI" w:hAnsi="Segoe UI" w:cs="Segoe UI"/>
        </w:rPr>
      </w:pPr>
      <w:r w:rsidRPr="00620EA7">
        <w:rPr>
          <w:rFonts w:ascii="Segoe UI" w:hAnsi="Segoe UI" w:cs="Segoe UI"/>
        </w:rPr>
        <w:t>T</w:t>
      </w:r>
      <w:r>
        <w:rPr>
          <w:rFonts w:ascii="Segoe UI" w:hAnsi="Segoe UI" w:cs="Segoe UI"/>
        </w:rPr>
        <w:t>he reporting requirements.</w:t>
      </w:r>
    </w:p>
    <w:p w14:paraId="70A1617C" w14:textId="77777777" w:rsidR="00620EA7" w:rsidRDefault="00620EA7" w:rsidP="00620EA7">
      <w:pPr>
        <w:pStyle w:val="ListParagraph"/>
        <w:ind w:left="2160"/>
        <w:rPr>
          <w:rFonts w:ascii="Segoe UI" w:hAnsi="Segoe UI" w:cs="Segoe UI"/>
        </w:rPr>
      </w:pPr>
    </w:p>
    <w:p w14:paraId="5F24ADD8" w14:textId="77777777" w:rsidR="00620EA7" w:rsidRDefault="00620EA7" w:rsidP="00270DFA">
      <w:pPr>
        <w:pStyle w:val="ListParagraph"/>
        <w:numPr>
          <w:ilvl w:val="1"/>
          <w:numId w:val="6"/>
        </w:numPr>
        <w:rPr>
          <w:rFonts w:ascii="Segoe UI" w:hAnsi="Segoe UI" w:cs="Segoe UI"/>
        </w:rPr>
      </w:pPr>
      <w:r w:rsidRPr="00620EA7">
        <w:rPr>
          <w:rFonts w:ascii="Segoe UI" w:hAnsi="Segoe UI" w:cs="Segoe UI"/>
        </w:rPr>
        <w:t>D</w:t>
      </w:r>
      <w:r>
        <w:rPr>
          <w:rFonts w:ascii="Segoe UI" w:hAnsi="Segoe UI" w:cs="Segoe UI"/>
        </w:rPr>
        <w:t>efinitions.</w:t>
      </w:r>
    </w:p>
    <w:p w14:paraId="0DE75804" w14:textId="77777777" w:rsidR="00620EA7" w:rsidRPr="00620EA7" w:rsidRDefault="00620EA7" w:rsidP="00620EA7">
      <w:pPr>
        <w:pStyle w:val="ListParagraph"/>
        <w:rPr>
          <w:rFonts w:ascii="Segoe UI" w:hAnsi="Segoe UI" w:cs="Segoe UI"/>
        </w:rPr>
      </w:pPr>
    </w:p>
    <w:p w14:paraId="4971402A" w14:textId="39EBF3EB" w:rsidR="00620EA7" w:rsidRPr="001C28D5" w:rsidRDefault="00620EA7" w:rsidP="00270DFA">
      <w:pPr>
        <w:pStyle w:val="ListParagraph"/>
        <w:numPr>
          <w:ilvl w:val="1"/>
          <w:numId w:val="6"/>
        </w:numPr>
        <w:rPr>
          <w:rFonts w:ascii="Segoe UI" w:hAnsi="Segoe UI" w:cs="Segoe UI"/>
        </w:rPr>
      </w:pPr>
      <w:r w:rsidRPr="001C28D5">
        <w:rPr>
          <w:rFonts w:ascii="Segoe UI" w:hAnsi="Segoe UI" w:cs="Segoe UI"/>
        </w:rPr>
        <w:t>Service site Program Abuse Prevention Plan (PAPP).</w:t>
      </w:r>
    </w:p>
    <w:p w14:paraId="4F2CBC10" w14:textId="77777777" w:rsidR="00620EA7" w:rsidRPr="001C28D5" w:rsidRDefault="00620EA7" w:rsidP="00620EA7">
      <w:pPr>
        <w:pStyle w:val="ListParagraph"/>
        <w:rPr>
          <w:rFonts w:ascii="Segoe UI" w:hAnsi="Segoe UI" w:cs="Segoe UI"/>
        </w:rPr>
      </w:pPr>
    </w:p>
    <w:p w14:paraId="256C005A" w14:textId="6EB92A1A" w:rsidR="00882B25" w:rsidRPr="001C28D5" w:rsidRDefault="00882B25" w:rsidP="00270DFA">
      <w:pPr>
        <w:pStyle w:val="ListParagraph"/>
        <w:numPr>
          <w:ilvl w:val="1"/>
          <w:numId w:val="6"/>
        </w:numPr>
        <w:rPr>
          <w:rFonts w:ascii="Segoe UI" w:hAnsi="Segoe UI" w:cs="Segoe UI"/>
        </w:rPr>
      </w:pPr>
      <w:r w:rsidRPr="001C28D5">
        <w:rPr>
          <w:rFonts w:ascii="Segoe UI" w:hAnsi="Segoe UI" w:cs="Segoe UI"/>
        </w:rPr>
        <w:t>Maltreatment of Minors Act</w:t>
      </w:r>
      <w:r w:rsidR="00620EA7" w:rsidRPr="001C28D5">
        <w:rPr>
          <w:rFonts w:ascii="Segoe UI" w:hAnsi="Segoe UI" w:cs="Segoe UI"/>
        </w:rPr>
        <w:t xml:space="preserve"> </w:t>
      </w:r>
      <w:r w:rsidRPr="001C28D5">
        <w:rPr>
          <w:rFonts w:ascii="Segoe UI" w:hAnsi="Segoe UI" w:cs="Segoe UI"/>
          <w:color w:val="FF0000"/>
        </w:rPr>
        <w:t xml:space="preserve">  </w:t>
      </w:r>
    </w:p>
    <w:p w14:paraId="3B564EBE" w14:textId="77777777" w:rsidR="00882B25" w:rsidRPr="00620EA7" w:rsidRDefault="00882B25" w:rsidP="00620EA7">
      <w:pPr>
        <w:spacing w:after="0" w:line="240" w:lineRule="auto"/>
        <w:contextualSpacing/>
        <w:rPr>
          <w:rFonts w:ascii="Segoe UI" w:hAnsi="Segoe UI" w:cs="Segoe UI"/>
        </w:rPr>
      </w:pPr>
    </w:p>
    <w:p w14:paraId="7917A4E3" w14:textId="6F6B07DD" w:rsidR="00882B25" w:rsidRP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The program must document the provision of this training, monitor implementation by </w:t>
      </w:r>
      <w:r w:rsidR="006D4FC1">
        <w:rPr>
          <w:rFonts w:ascii="Segoe UI" w:hAnsi="Segoe UI" w:cs="Segoe UI"/>
        </w:rPr>
        <w:t>team members</w:t>
      </w:r>
      <w:r w:rsidRPr="00620EA7">
        <w:rPr>
          <w:rFonts w:ascii="Segoe UI" w:hAnsi="Segoe UI" w:cs="Segoe UI"/>
        </w:rPr>
        <w:t xml:space="preserve">, and ensure that the policy is readily accessible to </w:t>
      </w:r>
      <w:r w:rsidR="006D4FC1">
        <w:rPr>
          <w:rFonts w:ascii="Segoe UI" w:hAnsi="Segoe UI" w:cs="Segoe UI"/>
        </w:rPr>
        <w:t>team members</w:t>
      </w:r>
      <w:r w:rsidRPr="00620EA7">
        <w:rPr>
          <w:rFonts w:ascii="Segoe UI" w:hAnsi="Segoe UI" w:cs="Segoe UI"/>
        </w:rPr>
        <w:t>, as specified under Minnesota Statutes, section 245A.04 subdivision 14.</w:t>
      </w:r>
    </w:p>
    <w:p w14:paraId="55BC5850" w14:textId="2A81DDB0" w:rsidR="00882B25" w:rsidRPr="00620EA7" w:rsidRDefault="00882B25" w:rsidP="003808F5">
      <w:pPr>
        <w:spacing w:after="0" w:line="240" w:lineRule="auto"/>
        <w:contextualSpacing/>
        <w:rPr>
          <w:rFonts w:ascii="Segoe UI" w:hAnsi="Segoe UI" w:cs="Segoe UI"/>
          <w:color w:val="FF0000"/>
        </w:rPr>
      </w:pPr>
    </w:p>
    <w:p w14:paraId="67069B82" w14:textId="77777777" w:rsidR="0095300E" w:rsidRPr="00375608" w:rsidRDefault="00882B25" w:rsidP="00270DFA">
      <w:pPr>
        <w:pStyle w:val="Heading2"/>
        <w:numPr>
          <w:ilvl w:val="0"/>
          <w:numId w:val="4"/>
        </w:numPr>
        <w:spacing w:before="0" w:beforeAutospacing="0" w:after="0" w:afterAutospacing="0" w:line="240" w:lineRule="auto"/>
        <w:contextualSpacing/>
        <w:jc w:val="left"/>
        <w:rPr>
          <w:sz w:val="24"/>
          <w:szCs w:val="24"/>
        </w:rPr>
      </w:pPr>
      <w:r w:rsidRPr="00375608">
        <w:rPr>
          <w:sz w:val="24"/>
          <w:szCs w:val="24"/>
        </w:rPr>
        <w:t>Definitions</w:t>
      </w:r>
    </w:p>
    <w:p w14:paraId="5DEACFA9" w14:textId="77777777" w:rsidR="002970B1" w:rsidRPr="00375608" w:rsidRDefault="002970B1" w:rsidP="003808F5">
      <w:pPr>
        <w:pStyle w:val="Heading2"/>
        <w:spacing w:before="0" w:beforeAutospacing="0" w:after="0" w:afterAutospacing="0" w:line="240" w:lineRule="auto"/>
        <w:ind w:left="1080"/>
        <w:contextualSpacing/>
        <w:jc w:val="left"/>
        <w:rPr>
          <w:b w:val="0"/>
        </w:rPr>
      </w:pPr>
    </w:p>
    <w:p w14:paraId="2F45C13E" w14:textId="185F3A99" w:rsidR="002970B1" w:rsidRPr="00375608" w:rsidRDefault="002970B1" w:rsidP="003808F5">
      <w:pPr>
        <w:pStyle w:val="Heading2"/>
        <w:spacing w:before="0" w:beforeAutospacing="0" w:after="0" w:afterAutospacing="0" w:line="240" w:lineRule="auto"/>
        <w:ind w:left="1080"/>
        <w:contextualSpacing/>
        <w:jc w:val="left"/>
        <w:rPr>
          <w:u w:val="single"/>
        </w:rPr>
      </w:pPr>
      <w:r w:rsidRPr="00375608">
        <w:rPr>
          <w:u w:val="single"/>
        </w:rPr>
        <w:t xml:space="preserve">MINNESOTA DEFINITIONS </w:t>
      </w:r>
    </w:p>
    <w:p w14:paraId="5632580F" w14:textId="4232BB3C" w:rsidR="00882B25" w:rsidRPr="00375608" w:rsidRDefault="00882B25" w:rsidP="003808F5">
      <w:pPr>
        <w:pStyle w:val="Heading2"/>
        <w:spacing w:before="0" w:beforeAutospacing="0" w:after="0" w:afterAutospacing="0" w:line="240" w:lineRule="auto"/>
        <w:ind w:left="1080"/>
        <w:contextualSpacing/>
        <w:jc w:val="left"/>
        <w:rPr>
          <w:sz w:val="24"/>
          <w:szCs w:val="24"/>
        </w:rPr>
      </w:pPr>
      <w:bookmarkStart w:id="1" w:name="_Hlk27397072"/>
      <w:r w:rsidRPr="00375608">
        <w:rPr>
          <w:b w:val="0"/>
        </w:rPr>
        <w:t>All definitions below are from Minnesota Statute 626.5572</w:t>
      </w:r>
    </w:p>
    <w:bookmarkEnd w:id="1"/>
    <w:p w14:paraId="6469146F" w14:textId="77777777" w:rsidR="00882B25" w:rsidRPr="00375608" w:rsidRDefault="00882B25" w:rsidP="003808F5">
      <w:pPr>
        <w:spacing w:after="0" w:line="240" w:lineRule="auto"/>
        <w:contextualSpacing/>
        <w:rPr>
          <w:rFonts w:ascii="Segoe UI" w:hAnsi="Segoe UI" w:cs="Segoe UI"/>
          <w:sz w:val="20"/>
          <w:szCs w:val="20"/>
        </w:rPr>
      </w:pPr>
    </w:p>
    <w:p w14:paraId="2E41D020" w14:textId="552E9970" w:rsidR="00882B25" w:rsidRPr="00375608" w:rsidRDefault="00882B25" w:rsidP="00270DFA">
      <w:pPr>
        <w:pStyle w:val="ListParagraph"/>
        <w:numPr>
          <w:ilvl w:val="0"/>
          <w:numId w:val="12"/>
        </w:numPr>
        <w:rPr>
          <w:rFonts w:ascii="Segoe UI" w:hAnsi="Segoe UI" w:cs="Segoe UI"/>
        </w:rPr>
      </w:pPr>
      <w:r w:rsidRPr="00375608">
        <w:rPr>
          <w:rFonts w:ascii="Segoe UI" w:hAnsi="Segoe UI" w:cs="Segoe UI"/>
          <w:b/>
        </w:rPr>
        <w:t>Vulnerable Adult (subd. 21</w:t>
      </w:r>
      <w:r w:rsidR="002B15E8" w:rsidRPr="00375608">
        <w:rPr>
          <w:rFonts w:ascii="Segoe UI" w:hAnsi="Segoe UI" w:cs="Segoe UI"/>
          <w:b/>
        </w:rPr>
        <w:t>)</w:t>
      </w:r>
    </w:p>
    <w:p w14:paraId="2DDA2162" w14:textId="77777777" w:rsidR="00882B25" w:rsidRPr="009131FF" w:rsidRDefault="00882B25" w:rsidP="003808F5">
      <w:pPr>
        <w:spacing w:after="0" w:line="240" w:lineRule="auto"/>
        <w:ind w:left="720" w:firstLine="720"/>
        <w:contextualSpacing/>
        <w:rPr>
          <w:rFonts w:ascii="Segoe UI" w:hAnsi="Segoe UI" w:cs="Segoe UI"/>
        </w:rPr>
      </w:pPr>
      <w:r w:rsidRPr="009131FF">
        <w:rPr>
          <w:rFonts w:ascii="Segoe UI" w:hAnsi="Segoe UI" w:cs="Segoe UI"/>
        </w:rPr>
        <w:t>Any person 18 years of age or older who:</w:t>
      </w:r>
    </w:p>
    <w:p w14:paraId="766C3A44" w14:textId="77777777" w:rsidR="002B15E8" w:rsidRPr="009131FF" w:rsidRDefault="002B15E8" w:rsidP="003808F5">
      <w:pPr>
        <w:pStyle w:val="Header"/>
        <w:tabs>
          <w:tab w:val="clear" w:pos="4680"/>
          <w:tab w:val="clear" w:pos="9360"/>
        </w:tabs>
        <w:contextualSpacing/>
      </w:pPr>
    </w:p>
    <w:p w14:paraId="66FD906A" w14:textId="0E048382" w:rsidR="004C23E7" w:rsidRPr="009131FF" w:rsidRDefault="002B15E8" w:rsidP="00270DFA">
      <w:pPr>
        <w:pStyle w:val="ListParagraph"/>
        <w:numPr>
          <w:ilvl w:val="0"/>
          <w:numId w:val="13"/>
        </w:numPr>
        <w:rPr>
          <w:rFonts w:ascii="Segoe UI" w:hAnsi="Segoe UI" w:cs="Segoe UI"/>
        </w:rPr>
      </w:pPr>
      <w:r w:rsidRPr="009131FF">
        <w:t>I</w:t>
      </w:r>
      <w:r w:rsidR="00882B25" w:rsidRPr="009131FF">
        <w:rPr>
          <w:rFonts w:ascii="Segoe UI" w:hAnsi="Segoe UI" w:cs="Segoe UI"/>
        </w:rPr>
        <w:t>s a resident or inpatient of a facility;</w:t>
      </w:r>
    </w:p>
    <w:p w14:paraId="5AA45D31" w14:textId="77777777" w:rsidR="004C23E7" w:rsidRPr="009131FF" w:rsidRDefault="004C23E7" w:rsidP="004C23E7">
      <w:pPr>
        <w:pStyle w:val="ListParagraph"/>
        <w:ind w:left="1800"/>
        <w:rPr>
          <w:rFonts w:ascii="Segoe UI" w:hAnsi="Segoe UI" w:cs="Segoe UI"/>
        </w:rPr>
      </w:pPr>
    </w:p>
    <w:p w14:paraId="14217375" w14:textId="2F7EAC5D" w:rsidR="004C23E7" w:rsidRPr="009131FF" w:rsidRDefault="004C23E7" w:rsidP="00270DFA">
      <w:pPr>
        <w:pStyle w:val="ListParagraph"/>
        <w:numPr>
          <w:ilvl w:val="0"/>
          <w:numId w:val="5"/>
        </w:numPr>
        <w:rPr>
          <w:rFonts w:ascii="Segoe UI" w:hAnsi="Segoe UI" w:cs="Segoe UI"/>
        </w:rPr>
      </w:pPr>
      <w:r w:rsidRPr="009131FF">
        <w:rPr>
          <w:rFonts w:ascii="Segoe UI" w:hAnsi="Segoe UI" w:cs="Segoe UI"/>
        </w:rPr>
        <w:t>Receives s</w:t>
      </w:r>
      <w:r w:rsidRPr="009131FF">
        <w:rPr>
          <w:rFonts w:ascii="Segoe UI" w:eastAsia="Times New Roman" w:hAnsi="Segoe UI" w:cs="Segoe UI"/>
        </w:rPr>
        <w:t>ervices at or from a facility required to be licensed to serve adults under sections </w:t>
      </w:r>
      <w:hyperlink r:id="rId12" w:history="1">
        <w:r w:rsidRPr="009131FF">
          <w:rPr>
            <w:rFonts w:ascii="Segoe UI" w:eastAsia="Times New Roman" w:hAnsi="Segoe UI" w:cs="Segoe UI"/>
          </w:rPr>
          <w:t>MS 2</w:t>
        </w:r>
      </w:hyperlink>
      <w:hyperlink r:id="rId13" w:tgtFrame="_blank" w:history="1">
        <w:r w:rsidRPr="009131FF">
          <w:rPr>
            <w:rFonts w:ascii="Segoe UI" w:eastAsia="Times New Roman" w:hAnsi="Segoe UI" w:cs="Segoe UI"/>
          </w:rPr>
          <w:t>45A.01</w:t>
        </w:r>
      </w:hyperlink>
      <w:r w:rsidRPr="009131FF">
        <w:rPr>
          <w:rFonts w:ascii="Segoe UI" w:eastAsia="Times New Roman" w:hAnsi="Segoe UI" w:cs="Segoe UI"/>
        </w:rPr>
        <w:t> to </w:t>
      </w:r>
      <w:hyperlink r:id="rId14" w:tgtFrame="_blank" w:history="1">
        <w:r w:rsidRPr="009131FF">
          <w:rPr>
            <w:rFonts w:ascii="Segoe UI" w:eastAsia="Times New Roman" w:hAnsi="Segoe UI" w:cs="Segoe UI"/>
          </w:rPr>
          <w:t>245A.15</w:t>
        </w:r>
      </w:hyperlink>
      <w:r w:rsidR="000F4111">
        <w:rPr>
          <w:rFonts w:ascii="Segoe UI" w:eastAsia="Times New Roman" w:hAnsi="Segoe UI" w:cs="Segoe UI"/>
        </w:rPr>
        <w:t xml:space="preserve">, except </w:t>
      </w:r>
      <w:r w:rsidRPr="009131FF">
        <w:rPr>
          <w:rFonts w:ascii="Segoe UI" w:eastAsia="Times New Roman" w:hAnsi="Segoe UI" w:cs="Segoe UI"/>
        </w:rPr>
        <w:t xml:space="preserve">that a person receiving outpatient services for treatment of chemical dependency or mental illness, or one who is served in the Minnesota sex offender program on a court-hold order for commitment, or is committed </w:t>
      </w:r>
      <w:r w:rsidRPr="009131FF">
        <w:rPr>
          <w:rFonts w:ascii="Segoe UI" w:eastAsia="Times New Roman" w:hAnsi="Segoe UI" w:cs="Segoe UI"/>
        </w:rPr>
        <w:lastRenderedPageBreak/>
        <w:t>as a sexual psychopathic personality or as a sexually dangerous person under chapter </w:t>
      </w:r>
      <w:hyperlink r:id="rId15" w:tgtFrame="_blank" w:history="1">
        <w:r w:rsidRPr="009131FF">
          <w:rPr>
            <w:rFonts w:ascii="Segoe UI" w:eastAsia="Times New Roman" w:hAnsi="Segoe UI" w:cs="Segoe UI"/>
          </w:rPr>
          <w:t>MS 253B</w:t>
        </w:r>
      </w:hyperlink>
      <w:r w:rsidRPr="009131FF">
        <w:rPr>
          <w:rFonts w:ascii="Segoe UI" w:eastAsia="Times New Roman" w:hAnsi="Segoe UI" w:cs="Segoe UI"/>
        </w:rPr>
        <w:t>, is not considered a vulnerable adult unless the person meets the requirements of clause (4).</w:t>
      </w:r>
    </w:p>
    <w:p w14:paraId="625705D3" w14:textId="77777777" w:rsidR="004C23E7" w:rsidRPr="009131FF" w:rsidRDefault="004C23E7" w:rsidP="004C23E7">
      <w:pPr>
        <w:pStyle w:val="ListParagraph"/>
        <w:ind w:left="2160"/>
        <w:rPr>
          <w:rFonts w:ascii="Segoe UI" w:hAnsi="Segoe UI" w:cs="Segoe UI"/>
        </w:rPr>
      </w:pPr>
    </w:p>
    <w:p w14:paraId="3F8763F1" w14:textId="77777777" w:rsidR="004C23E7" w:rsidRPr="009131FF" w:rsidRDefault="004C23E7" w:rsidP="00270DFA">
      <w:pPr>
        <w:pStyle w:val="ListParagraph"/>
        <w:numPr>
          <w:ilvl w:val="0"/>
          <w:numId w:val="5"/>
        </w:numPr>
        <w:rPr>
          <w:rFonts w:ascii="Segoe UI" w:hAnsi="Segoe UI" w:cs="Segoe UI"/>
        </w:rPr>
      </w:pPr>
      <w:r w:rsidRPr="009131FF">
        <w:rPr>
          <w:rFonts w:ascii="Segoe UI" w:eastAsia="Times New Roman" w:hAnsi="Segoe UI" w:cs="Segoe UI"/>
        </w:rPr>
        <w:t xml:space="preserve">Receives </w:t>
      </w:r>
      <w:r w:rsidRPr="009131FF">
        <w:rPr>
          <w:rFonts w:ascii="Segoe UI" w:hAnsi="Segoe UI" w:cs="Segoe UI"/>
        </w:rPr>
        <w:t>services from a home care provider required to be licensed under section </w:t>
      </w:r>
      <w:hyperlink r:id="rId16" w:tgtFrame="_blank" w:history="1">
        <w:r w:rsidRPr="009131FF">
          <w:rPr>
            <w:rFonts w:ascii="Segoe UI" w:hAnsi="Segoe UI" w:cs="Segoe UI"/>
          </w:rPr>
          <w:t>MS 144A.46</w:t>
        </w:r>
      </w:hyperlink>
      <w:r w:rsidRPr="009131FF">
        <w:rPr>
          <w:rFonts w:ascii="Segoe UI" w:hAnsi="Segoe UI" w:cs="Segoe UI"/>
        </w:rPr>
        <w:t>; or from a person or organization that exclusively offers, provides, or arranges for personal care assistance services under the medical assistance program as authorized under sections </w:t>
      </w:r>
      <w:hyperlink r:id="rId17" w:tgtFrame="_blank" w:history="1">
        <w:r w:rsidRPr="009131FF">
          <w:rPr>
            <w:rFonts w:ascii="Segoe UI" w:hAnsi="Segoe UI" w:cs="Segoe UI"/>
          </w:rPr>
          <w:t>MS 256B.04, subdivision 16</w:t>
        </w:r>
      </w:hyperlink>
      <w:r w:rsidRPr="009131FF">
        <w:rPr>
          <w:rFonts w:ascii="Segoe UI" w:hAnsi="Segoe UI" w:cs="Segoe UI"/>
        </w:rPr>
        <w:t>, </w:t>
      </w:r>
      <w:hyperlink r:id="rId18" w:tgtFrame="_blank" w:history="1">
        <w:r w:rsidRPr="009131FF">
          <w:rPr>
            <w:rFonts w:ascii="Segoe UI" w:hAnsi="Segoe UI" w:cs="Segoe UI"/>
          </w:rPr>
          <w:t>MS 256B.0625, subdivision 19a</w:t>
        </w:r>
      </w:hyperlink>
      <w:r w:rsidRPr="009131FF">
        <w:rPr>
          <w:rFonts w:ascii="Segoe UI" w:hAnsi="Segoe UI" w:cs="Segoe UI"/>
        </w:rPr>
        <w:t>, </w:t>
      </w:r>
      <w:hyperlink r:id="rId19" w:tgtFrame="_blank" w:history="1">
        <w:r w:rsidRPr="009131FF">
          <w:rPr>
            <w:rFonts w:ascii="Segoe UI" w:hAnsi="Segoe UI" w:cs="Segoe UI"/>
          </w:rPr>
          <w:t>MS 256B.0651</w:t>
        </w:r>
      </w:hyperlink>
      <w:r w:rsidRPr="009131FF">
        <w:rPr>
          <w:rFonts w:ascii="Segoe UI" w:hAnsi="Segoe UI" w:cs="Segoe UI"/>
        </w:rPr>
        <w:t>, and </w:t>
      </w:r>
      <w:hyperlink r:id="rId20" w:tgtFrame="_blank" w:history="1">
        <w:r w:rsidRPr="009131FF">
          <w:rPr>
            <w:rFonts w:ascii="Segoe UI" w:hAnsi="Segoe UI" w:cs="Segoe UI"/>
          </w:rPr>
          <w:t>MS 256B.0653</w:t>
        </w:r>
      </w:hyperlink>
      <w:r w:rsidRPr="009131FF">
        <w:rPr>
          <w:rFonts w:ascii="Segoe UI" w:hAnsi="Segoe UI" w:cs="Segoe UI"/>
        </w:rPr>
        <w:t> to </w:t>
      </w:r>
      <w:hyperlink r:id="rId21" w:tgtFrame="_blank" w:history="1">
        <w:r w:rsidRPr="009131FF">
          <w:rPr>
            <w:rFonts w:ascii="Segoe UI" w:hAnsi="Segoe UI" w:cs="Segoe UI"/>
          </w:rPr>
          <w:t>256B.0656</w:t>
        </w:r>
      </w:hyperlink>
      <w:r w:rsidRPr="009131FF">
        <w:rPr>
          <w:rFonts w:ascii="Segoe UI" w:hAnsi="Segoe UI" w:cs="Segoe UI"/>
        </w:rPr>
        <w:t>, and 256B.0659.</w:t>
      </w:r>
    </w:p>
    <w:p w14:paraId="4811EACB" w14:textId="77777777" w:rsidR="004C23E7" w:rsidRPr="009131FF" w:rsidRDefault="004C23E7" w:rsidP="004C23E7">
      <w:pPr>
        <w:pStyle w:val="ListParagraph"/>
        <w:ind w:left="2160"/>
        <w:rPr>
          <w:rFonts w:ascii="Segoe UI" w:hAnsi="Segoe UI" w:cs="Segoe UI"/>
        </w:rPr>
      </w:pPr>
    </w:p>
    <w:p w14:paraId="72694A34" w14:textId="77777777" w:rsidR="004C23E7" w:rsidRPr="009131FF" w:rsidRDefault="004C23E7" w:rsidP="00270DFA">
      <w:pPr>
        <w:pStyle w:val="ListParagraph"/>
        <w:numPr>
          <w:ilvl w:val="0"/>
          <w:numId w:val="5"/>
        </w:numPr>
        <w:rPr>
          <w:rFonts w:ascii="Segoe UI" w:hAnsi="Segoe UI" w:cs="Segoe UI"/>
        </w:rPr>
      </w:pPr>
      <w:r w:rsidRPr="009131FF">
        <w:rPr>
          <w:rFonts w:ascii="Segoe UI" w:eastAsia="Times New Roman" w:hAnsi="Segoe UI" w:cs="Segoe UI"/>
        </w:rPr>
        <w:t xml:space="preserve">Regardless </w:t>
      </w:r>
      <w:r w:rsidRPr="009131FF">
        <w:rPr>
          <w:rFonts w:ascii="Segoe UI" w:hAnsi="Segoe UI" w:cs="Segoe UI"/>
        </w:rPr>
        <w:t>of residence or whether any type of service is received, possesses a physical or mental infirmity or other physical, mental, or emotional dysfunction:</w:t>
      </w:r>
    </w:p>
    <w:p w14:paraId="4C50B2A3" w14:textId="77777777" w:rsidR="004C23E7" w:rsidRPr="009131FF" w:rsidRDefault="004C23E7" w:rsidP="004C23E7">
      <w:pPr>
        <w:spacing w:after="0" w:line="240" w:lineRule="auto"/>
        <w:contextualSpacing/>
        <w:rPr>
          <w:rFonts w:ascii="Segoe UI" w:hAnsi="Segoe UI" w:cs="Segoe UI"/>
        </w:rPr>
      </w:pPr>
    </w:p>
    <w:p w14:paraId="4EE1F9E5" w14:textId="77777777" w:rsidR="004C23E7" w:rsidRPr="009131FF" w:rsidRDefault="004C23E7" w:rsidP="00270DFA">
      <w:pPr>
        <w:pStyle w:val="ListParagraph"/>
        <w:numPr>
          <w:ilvl w:val="0"/>
          <w:numId w:val="14"/>
        </w:numPr>
        <w:rPr>
          <w:rFonts w:ascii="Segoe UI" w:hAnsi="Segoe UI" w:cs="Segoe UI"/>
        </w:rPr>
      </w:pPr>
      <w:r w:rsidRPr="009131FF">
        <w:rPr>
          <w:rFonts w:ascii="Segoe UI" w:hAnsi="Segoe UI" w:cs="Segoe UI"/>
        </w:rPr>
        <w:t>That impairs the individual's ability to provide adequately for the individual's own care without assistance, including the provision of food, shelter, clothing, health care, or supervision.</w:t>
      </w:r>
    </w:p>
    <w:p w14:paraId="4E3CA87F" w14:textId="77777777" w:rsidR="004C23E7" w:rsidRPr="009131FF" w:rsidRDefault="004C23E7" w:rsidP="00270DFA">
      <w:pPr>
        <w:pStyle w:val="ListParagraph"/>
        <w:numPr>
          <w:ilvl w:val="0"/>
          <w:numId w:val="14"/>
        </w:numPr>
        <w:rPr>
          <w:rFonts w:ascii="Segoe UI" w:hAnsi="Segoe UI" w:cs="Segoe UI"/>
        </w:rPr>
      </w:pPr>
      <w:r w:rsidRPr="009131FF">
        <w:rPr>
          <w:rFonts w:ascii="Segoe UI" w:hAnsi="Segoe UI" w:cs="Segoe UI"/>
        </w:rPr>
        <w:t>Because of the dysfunction or infirmity and the need for care or services, the individual has an impaired ability to protect the individual’s self from maltreatment.</w:t>
      </w:r>
    </w:p>
    <w:p w14:paraId="0818F5F8" w14:textId="77777777" w:rsidR="004C23E7" w:rsidRPr="009131FF" w:rsidRDefault="004C23E7" w:rsidP="004C23E7">
      <w:pPr>
        <w:spacing w:after="0" w:line="240" w:lineRule="auto"/>
        <w:ind w:left="480"/>
        <w:contextualSpacing/>
        <w:rPr>
          <w:rFonts w:ascii="Segoe UI" w:hAnsi="Segoe UI" w:cs="Segoe UI"/>
        </w:rPr>
      </w:pPr>
    </w:p>
    <w:p w14:paraId="40A0D8CD" w14:textId="77777777" w:rsidR="004C23E7" w:rsidRPr="009131FF" w:rsidRDefault="004C23E7" w:rsidP="00270DFA">
      <w:pPr>
        <w:pStyle w:val="ListParagraph"/>
        <w:numPr>
          <w:ilvl w:val="0"/>
          <w:numId w:val="5"/>
        </w:numPr>
        <w:rPr>
          <w:rFonts w:ascii="Segoe UI" w:hAnsi="Segoe UI" w:cs="Segoe UI"/>
          <w:lang w:val="en"/>
        </w:rPr>
      </w:pPr>
      <w:r w:rsidRPr="009131FF">
        <w:rPr>
          <w:rFonts w:ascii="Segoe UI" w:hAnsi="Segoe UI" w:cs="Segoe UI"/>
          <w:lang w:val="en"/>
        </w:rPr>
        <w:t>For purposes of this subdivision, "care or services" means care or services for the health, safety, welfare, or maintenance of an individual.</w:t>
      </w:r>
    </w:p>
    <w:p w14:paraId="157E4396" w14:textId="46BA9E40" w:rsidR="00FA6327" w:rsidRDefault="00FA6327" w:rsidP="00FA6327">
      <w:pPr>
        <w:pStyle w:val="ListParagraph"/>
        <w:ind w:left="2160"/>
        <w:rPr>
          <w:rFonts w:ascii="Segoe UI" w:hAnsi="Segoe UI" w:cs="Segoe UI"/>
          <w:lang w:val="en"/>
        </w:rPr>
      </w:pPr>
    </w:p>
    <w:p w14:paraId="0F3E13B8" w14:textId="77777777" w:rsidR="00FA6327" w:rsidRPr="004C23E7" w:rsidRDefault="00FA6327" w:rsidP="00270DFA">
      <w:pPr>
        <w:pStyle w:val="ListParagraph"/>
        <w:numPr>
          <w:ilvl w:val="0"/>
          <w:numId w:val="12"/>
        </w:numPr>
        <w:rPr>
          <w:rFonts w:ascii="Segoe UI" w:hAnsi="Segoe UI" w:cs="Segoe UI"/>
          <w:b/>
        </w:rPr>
      </w:pPr>
      <w:r w:rsidRPr="004C23E7">
        <w:rPr>
          <w:rFonts w:ascii="Segoe UI" w:hAnsi="Segoe UI" w:cs="Segoe UI"/>
          <w:b/>
        </w:rPr>
        <w:t>Maltreatment (subd. 15)</w:t>
      </w:r>
    </w:p>
    <w:p w14:paraId="5B874200" w14:textId="77777777" w:rsidR="00FA6327" w:rsidRPr="004C23E7" w:rsidRDefault="00FA6327" w:rsidP="00FA6327">
      <w:pPr>
        <w:spacing w:after="0" w:line="240" w:lineRule="auto"/>
        <w:contextualSpacing/>
        <w:rPr>
          <w:rFonts w:ascii="Segoe UI" w:hAnsi="Segoe UI" w:cs="Segoe UI"/>
          <w:sz w:val="21"/>
          <w:szCs w:val="21"/>
        </w:rPr>
      </w:pPr>
    </w:p>
    <w:p w14:paraId="6EFBD0C4" w14:textId="77777777" w:rsidR="00FA6327" w:rsidRDefault="00FA6327" w:rsidP="00270DFA">
      <w:pPr>
        <w:pStyle w:val="ListParagraph"/>
        <w:numPr>
          <w:ilvl w:val="0"/>
          <w:numId w:val="15"/>
        </w:numPr>
        <w:rPr>
          <w:rFonts w:ascii="Segoe UI" w:hAnsi="Segoe UI" w:cs="Segoe UI"/>
          <w:lang w:val="en"/>
        </w:rPr>
      </w:pPr>
      <w:r w:rsidRPr="004C23E7">
        <w:rPr>
          <w:rFonts w:ascii="Segoe UI" w:hAnsi="Segoe UI" w:cs="Segoe UI"/>
          <w:lang w:val="en"/>
        </w:rPr>
        <w:t>"Maltreatment" means abuse as defined in subdivision 2, neglect as defined in subdivision 17, or financial exploitation as defined in subdivision 9.</w:t>
      </w:r>
    </w:p>
    <w:p w14:paraId="4D84D614" w14:textId="77777777" w:rsidR="00FA6327" w:rsidRPr="00FA6327" w:rsidRDefault="00FA6327" w:rsidP="00FA6327">
      <w:pPr>
        <w:pStyle w:val="ListParagraph"/>
        <w:ind w:left="1800"/>
        <w:rPr>
          <w:rFonts w:ascii="Segoe UI" w:hAnsi="Segoe UI" w:cs="Segoe UI"/>
          <w:lang w:val="en"/>
        </w:rPr>
      </w:pPr>
    </w:p>
    <w:p w14:paraId="7C15A63D" w14:textId="77777777" w:rsidR="00FA6327" w:rsidRDefault="00FA6327" w:rsidP="00270DFA">
      <w:pPr>
        <w:pStyle w:val="ListParagraph"/>
        <w:numPr>
          <w:ilvl w:val="0"/>
          <w:numId w:val="12"/>
        </w:numPr>
        <w:rPr>
          <w:rFonts w:ascii="Segoe UI" w:hAnsi="Segoe UI" w:cs="Segoe UI"/>
          <w:b/>
        </w:rPr>
      </w:pPr>
      <w:r w:rsidRPr="00FA6327">
        <w:rPr>
          <w:rFonts w:ascii="Segoe UI" w:hAnsi="Segoe UI" w:cs="Segoe UI"/>
          <w:b/>
        </w:rPr>
        <w:t>Abuse (subd. 2)</w:t>
      </w:r>
    </w:p>
    <w:p w14:paraId="65975E5B" w14:textId="77777777" w:rsidR="00FA6327" w:rsidRPr="00FA6327" w:rsidRDefault="00FA6327" w:rsidP="00FA6327">
      <w:pPr>
        <w:pStyle w:val="ListParagraph"/>
        <w:ind w:left="1440"/>
        <w:rPr>
          <w:rFonts w:ascii="Segoe UI" w:hAnsi="Segoe UI" w:cs="Segoe UI"/>
          <w:b/>
        </w:rPr>
      </w:pPr>
    </w:p>
    <w:p w14:paraId="7B0BADFC" w14:textId="77777777" w:rsidR="00FA6327" w:rsidRPr="00FA6327" w:rsidRDefault="00FA6327" w:rsidP="00270DFA">
      <w:pPr>
        <w:pStyle w:val="ListParagraph"/>
        <w:numPr>
          <w:ilvl w:val="0"/>
          <w:numId w:val="16"/>
        </w:numPr>
        <w:rPr>
          <w:rFonts w:ascii="Segoe UI" w:hAnsi="Segoe UI" w:cs="Segoe UI"/>
          <w:lang w:val="en"/>
        </w:rPr>
      </w:pPr>
      <w:r w:rsidRPr="00FA6327">
        <w:rPr>
          <w:rFonts w:ascii="Segoe UI" w:hAnsi="Segoe UI" w:cs="Segoe UI"/>
        </w:rPr>
        <w:t>An act against a vulnerable adult that constitutes a violation of, an attempt to violate, or aiding and abetting a violation of these statutes:</w:t>
      </w:r>
    </w:p>
    <w:p w14:paraId="56599BCB" w14:textId="77777777" w:rsidR="00FA6327" w:rsidRDefault="00FA6327" w:rsidP="00FA6327">
      <w:pPr>
        <w:pStyle w:val="ListParagraph"/>
        <w:ind w:left="2160"/>
        <w:rPr>
          <w:rFonts w:ascii="Segoe UI" w:hAnsi="Segoe UI" w:cs="Segoe UI"/>
          <w:lang w:val="en"/>
        </w:rPr>
      </w:pPr>
    </w:p>
    <w:p w14:paraId="5C9CCB58" w14:textId="77777777" w:rsidR="00FA6327" w:rsidRDefault="00FA6327" w:rsidP="00270DFA">
      <w:pPr>
        <w:pStyle w:val="ListParagraph"/>
        <w:numPr>
          <w:ilvl w:val="0"/>
          <w:numId w:val="17"/>
        </w:numPr>
        <w:rPr>
          <w:rStyle w:val="apple-converted-space"/>
          <w:rFonts w:ascii="Segoe UI" w:hAnsi="Segoe UI" w:cs="Segoe UI"/>
        </w:rPr>
      </w:pPr>
      <w:r>
        <w:t>A</w:t>
      </w:r>
      <w:r w:rsidRPr="00FA6327">
        <w:rPr>
          <w:rFonts w:ascii="Segoe UI" w:hAnsi="Segoe UI" w:cs="Segoe UI"/>
        </w:rPr>
        <w:t>ssault in the first through fifth degrees (</w:t>
      </w:r>
      <w:hyperlink r:id="rId22" w:tgtFrame="_blank" w:history="1">
        <w:r w:rsidRPr="00FA6327">
          <w:rPr>
            <w:rStyle w:val="Hyperlink"/>
            <w:rFonts w:ascii="Segoe UI" w:hAnsi="Segoe UI" w:cs="Segoe UI"/>
            <w:color w:val="auto"/>
            <w:u w:val="none"/>
          </w:rPr>
          <w:t>MS 609.221</w:t>
        </w:r>
      </w:hyperlink>
      <w:r w:rsidRPr="00FA6327">
        <w:rPr>
          <w:rStyle w:val="apple-converted-space"/>
          <w:rFonts w:ascii="Segoe UI" w:hAnsi="Segoe UI" w:cs="Segoe UI"/>
        </w:rPr>
        <w:t> </w:t>
      </w:r>
      <w:r w:rsidRPr="00FA6327">
        <w:rPr>
          <w:rFonts w:ascii="Segoe UI" w:hAnsi="Segoe UI" w:cs="Segoe UI"/>
        </w:rPr>
        <w:t>to</w:t>
      </w:r>
      <w:r w:rsidRPr="00FA6327">
        <w:rPr>
          <w:rStyle w:val="apple-converted-space"/>
          <w:rFonts w:ascii="Segoe UI" w:hAnsi="Segoe UI" w:cs="Segoe UI"/>
        </w:rPr>
        <w:t> </w:t>
      </w:r>
      <w:hyperlink r:id="rId23" w:tgtFrame="_blank" w:history="1">
        <w:r w:rsidRPr="00FA6327">
          <w:rPr>
            <w:rStyle w:val="Hyperlink"/>
            <w:rFonts w:ascii="Segoe UI" w:hAnsi="Segoe UI" w:cs="Segoe UI"/>
            <w:color w:val="auto"/>
            <w:u w:val="none"/>
          </w:rPr>
          <w:t>609.224</w:t>
        </w:r>
      </w:hyperlink>
      <w:r w:rsidRPr="00FA6327">
        <w:rPr>
          <w:rFonts w:ascii="Segoe UI" w:hAnsi="Segoe UI" w:cs="Segoe UI"/>
        </w:rPr>
        <w:t>)</w:t>
      </w:r>
      <w:r>
        <w:rPr>
          <w:rStyle w:val="apple-converted-space"/>
          <w:rFonts w:ascii="Segoe UI" w:hAnsi="Segoe UI" w:cs="Segoe UI"/>
        </w:rPr>
        <w:t>.</w:t>
      </w:r>
    </w:p>
    <w:p w14:paraId="3EF45EBE" w14:textId="77777777" w:rsidR="00FA6327" w:rsidRDefault="00FA6327" w:rsidP="00FA6327">
      <w:pPr>
        <w:pStyle w:val="ListParagraph"/>
        <w:ind w:left="2160"/>
        <w:rPr>
          <w:rStyle w:val="apple-converted-space"/>
          <w:rFonts w:ascii="Segoe UI" w:hAnsi="Segoe UI" w:cs="Segoe UI"/>
        </w:rPr>
      </w:pPr>
    </w:p>
    <w:p w14:paraId="5C1A4687" w14:textId="77777777" w:rsidR="00FA6327" w:rsidRDefault="00FA6327" w:rsidP="00270DFA">
      <w:pPr>
        <w:pStyle w:val="ListParagraph"/>
        <w:numPr>
          <w:ilvl w:val="0"/>
          <w:numId w:val="17"/>
        </w:numPr>
        <w:rPr>
          <w:rStyle w:val="apple-converted-space"/>
          <w:rFonts w:ascii="Segoe UI" w:hAnsi="Segoe UI" w:cs="Segoe UI"/>
        </w:rPr>
      </w:pPr>
      <w:r>
        <w:t>T</w:t>
      </w:r>
      <w:r w:rsidR="004C23E7" w:rsidRPr="00FA6327">
        <w:rPr>
          <w:rFonts w:ascii="Segoe UI" w:hAnsi="Segoe UI" w:cs="Segoe UI"/>
        </w:rPr>
        <w:t>he use of drugs to injure or facilitate crime (</w:t>
      </w:r>
      <w:hyperlink r:id="rId24" w:tgtFrame="_blank" w:history="1">
        <w:r w:rsidR="004C23E7" w:rsidRPr="00FA6327">
          <w:rPr>
            <w:rStyle w:val="Hyperlink"/>
            <w:rFonts w:ascii="Segoe UI" w:hAnsi="Segoe UI" w:cs="Segoe UI"/>
            <w:color w:val="auto"/>
            <w:u w:val="none"/>
          </w:rPr>
          <w:t>MS 609.235</w:t>
        </w:r>
      </w:hyperlink>
      <w:r w:rsidR="004C23E7" w:rsidRPr="00FA6327">
        <w:rPr>
          <w:rFonts w:ascii="Segoe UI" w:hAnsi="Segoe UI" w:cs="Segoe UI"/>
        </w:rPr>
        <w:t>)</w:t>
      </w:r>
      <w:r>
        <w:rPr>
          <w:rStyle w:val="apple-converted-space"/>
          <w:rFonts w:ascii="Segoe UI" w:hAnsi="Segoe UI" w:cs="Segoe UI"/>
        </w:rPr>
        <w:t>.</w:t>
      </w:r>
    </w:p>
    <w:p w14:paraId="52318A7A" w14:textId="77777777" w:rsidR="00FA6327" w:rsidRPr="00FA6327" w:rsidRDefault="00FA6327" w:rsidP="00FA6327">
      <w:pPr>
        <w:pStyle w:val="ListParagraph"/>
        <w:rPr>
          <w:rStyle w:val="apple-converted-space"/>
          <w:rFonts w:ascii="Segoe UI" w:hAnsi="Segoe UI" w:cs="Segoe UI"/>
        </w:rPr>
      </w:pPr>
    </w:p>
    <w:p w14:paraId="16293FAB" w14:textId="77777777" w:rsidR="00FA6327" w:rsidRPr="00FA6327" w:rsidRDefault="00FA6327" w:rsidP="00270DFA">
      <w:pPr>
        <w:pStyle w:val="ListParagraph"/>
        <w:numPr>
          <w:ilvl w:val="0"/>
          <w:numId w:val="17"/>
        </w:numPr>
        <w:rPr>
          <w:rStyle w:val="Heading5Char"/>
          <w:rFonts w:ascii="Segoe UI" w:eastAsiaTheme="minorHAnsi" w:hAnsi="Segoe UI" w:cs="Segoe UI"/>
          <w:color w:val="auto"/>
        </w:rPr>
      </w:pPr>
      <w:r w:rsidRPr="00FA6327">
        <w:rPr>
          <w:rStyle w:val="apple-converted-space"/>
          <w:rFonts w:ascii="Segoe UI" w:hAnsi="Segoe UI" w:cs="Segoe UI"/>
        </w:rPr>
        <w:t>T</w:t>
      </w:r>
      <w:r w:rsidR="004C23E7" w:rsidRPr="00FA6327">
        <w:rPr>
          <w:rStyle w:val="apple-converted-space"/>
          <w:rFonts w:ascii="Segoe UI" w:hAnsi="Segoe UI" w:cs="Segoe UI"/>
        </w:rPr>
        <w:t xml:space="preserve">he </w:t>
      </w:r>
      <w:r w:rsidR="004C23E7" w:rsidRPr="00FA6327">
        <w:rPr>
          <w:rFonts w:ascii="Segoe UI" w:hAnsi="Segoe UI" w:cs="Segoe UI"/>
        </w:rPr>
        <w:t xml:space="preserve">solicitation, inducement, and promotion of prostitution </w:t>
      </w:r>
      <w:r w:rsidR="004C23E7" w:rsidRPr="00FA6327">
        <w:rPr>
          <w:rStyle w:val="Heading5Char"/>
          <w:rFonts w:ascii="Segoe UI" w:hAnsi="Segoe UI" w:cs="Segoe UI"/>
          <w:color w:val="auto"/>
        </w:rPr>
        <w:t>(</w:t>
      </w:r>
      <w:hyperlink r:id="rId25" w:tgtFrame="_blank" w:history="1">
        <w:r w:rsidR="004C23E7" w:rsidRPr="00FA6327">
          <w:rPr>
            <w:rStyle w:val="Heading5Char"/>
            <w:rFonts w:ascii="Segoe UI" w:hAnsi="Segoe UI" w:cs="Segoe UI"/>
            <w:color w:val="auto"/>
          </w:rPr>
          <w:t>MS 609.322</w:t>
        </w:r>
      </w:hyperlink>
      <w:r>
        <w:rPr>
          <w:rStyle w:val="Heading5Char"/>
          <w:rFonts w:ascii="Segoe UI" w:hAnsi="Segoe UI" w:cs="Segoe UI"/>
          <w:color w:val="auto"/>
        </w:rPr>
        <w:t>).</w:t>
      </w:r>
    </w:p>
    <w:p w14:paraId="07522EB3" w14:textId="77777777" w:rsidR="00FA6327" w:rsidRDefault="00FA6327" w:rsidP="00FA6327">
      <w:pPr>
        <w:pStyle w:val="ListParagraph"/>
      </w:pPr>
    </w:p>
    <w:p w14:paraId="777F5871" w14:textId="477C5192" w:rsidR="004C23E7" w:rsidRDefault="00FA6327" w:rsidP="00270DFA">
      <w:pPr>
        <w:pStyle w:val="ListParagraph"/>
        <w:numPr>
          <w:ilvl w:val="0"/>
          <w:numId w:val="17"/>
        </w:numPr>
        <w:rPr>
          <w:rFonts w:ascii="Segoe UI" w:hAnsi="Segoe UI" w:cs="Segoe UI"/>
        </w:rPr>
      </w:pPr>
      <w:r>
        <w:t>C</w:t>
      </w:r>
      <w:r w:rsidR="004C23E7" w:rsidRPr="00FA6327">
        <w:rPr>
          <w:rFonts w:ascii="Segoe UI" w:hAnsi="Segoe UI" w:cs="Segoe UI"/>
        </w:rPr>
        <w:t>riminal sexual conduct in the first through fifth degrees (</w:t>
      </w:r>
      <w:hyperlink r:id="rId26" w:tgtFrame="_blank" w:history="1">
        <w:r w:rsidR="004C23E7" w:rsidRPr="00FA6327">
          <w:rPr>
            <w:rStyle w:val="Hyperlink"/>
            <w:rFonts w:ascii="Segoe UI" w:hAnsi="Segoe UI" w:cs="Segoe UI"/>
            <w:color w:val="auto"/>
            <w:u w:val="none"/>
          </w:rPr>
          <w:t>MS 609.342</w:t>
        </w:r>
      </w:hyperlink>
      <w:r w:rsidR="004C23E7" w:rsidRPr="00FA6327">
        <w:rPr>
          <w:rStyle w:val="apple-converted-space"/>
          <w:rFonts w:ascii="Segoe UI" w:hAnsi="Segoe UI" w:cs="Segoe UI"/>
        </w:rPr>
        <w:t> </w:t>
      </w:r>
      <w:r w:rsidR="004C23E7" w:rsidRPr="00FA6327">
        <w:rPr>
          <w:rFonts w:ascii="Segoe UI" w:hAnsi="Segoe UI" w:cs="Segoe UI"/>
        </w:rPr>
        <w:t>to</w:t>
      </w:r>
      <w:r w:rsidR="004C23E7" w:rsidRPr="00FA6327">
        <w:rPr>
          <w:rStyle w:val="apple-converted-space"/>
          <w:rFonts w:ascii="Segoe UI" w:hAnsi="Segoe UI" w:cs="Segoe UI"/>
        </w:rPr>
        <w:t> </w:t>
      </w:r>
      <w:hyperlink r:id="rId27" w:tgtFrame="_blank" w:history="1">
        <w:r w:rsidR="004C23E7" w:rsidRPr="00FA6327">
          <w:rPr>
            <w:rStyle w:val="Hyperlink"/>
            <w:rFonts w:ascii="Segoe UI" w:hAnsi="Segoe UI" w:cs="Segoe UI"/>
            <w:color w:val="auto"/>
            <w:u w:val="none"/>
          </w:rPr>
          <w:t>609.3451</w:t>
        </w:r>
      </w:hyperlink>
      <w:r w:rsidR="004C23E7" w:rsidRPr="00FA6327">
        <w:rPr>
          <w:rFonts w:ascii="Segoe UI" w:hAnsi="Segoe UI" w:cs="Segoe UI"/>
        </w:rPr>
        <w:t>)</w:t>
      </w:r>
    </w:p>
    <w:p w14:paraId="66363405" w14:textId="77777777" w:rsidR="00583D60" w:rsidRDefault="00583D60" w:rsidP="00583D60">
      <w:pPr>
        <w:pStyle w:val="ListParagraph"/>
        <w:rPr>
          <w:rFonts w:ascii="Segoe UI" w:hAnsi="Segoe UI" w:cs="Segoe UI"/>
        </w:rPr>
      </w:pPr>
    </w:p>
    <w:p w14:paraId="135AB8F7" w14:textId="6FB56C4D" w:rsidR="00583D60" w:rsidRDefault="00583D60" w:rsidP="00270DFA">
      <w:pPr>
        <w:pStyle w:val="ListParagraph"/>
        <w:numPr>
          <w:ilvl w:val="0"/>
          <w:numId w:val="16"/>
        </w:numPr>
        <w:rPr>
          <w:rFonts w:ascii="Segoe UI" w:hAnsi="Segoe UI" w:cs="Segoe UI"/>
          <w:lang w:val="en"/>
        </w:rPr>
      </w:pPr>
      <w:r w:rsidRPr="00FA6327">
        <w:rPr>
          <w:rFonts w:ascii="Segoe UI" w:hAnsi="Segoe UI" w:cs="Segoe UI"/>
          <w:lang w:val="en"/>
        </w:rPr>
        <w:t>A violation includes any action that meets the elements of the crime, regardless of whether there is a criminal proceeding or conviction.</w:t>
      </w:r>
    </w:p>
    <w:p w14:paraId="1E08B95D" w14:textId="77777777" w:rsidR="00A7094B" w:rsidRDefault="00A7094B" w:rsidP="00A7094B">
      <w:pPr>
        <w:pStyle w:val="ListParagraph"/>
        <w:ind w:left="1800"/>
        <w:rPr>
          <w:rFonts w:ascii="Segoe UI" w:hAnsi="Segoe UI" w:cs="Segoe UI"/>
          <w:lang w:val="en"/>
        </w:rPr>
      </w:pPr>
    </w:p>
    <w:p w14:paraId="1A76926E" w14:textId="77777777" w:rsidR="00583D60" w:rsidRDefault="00583D60" w:rsidP="00270DFA">
      <w:pPr>
        <w:pStyle w:val="ListParagraph"/>
        <w:numPr>
          <w:ilvl w:val="0"/>
          <w:numId w:val="16"/>
        </w:numPr>
        <w:rPr>
          <w:rFonts w:ascii="Segoe UI" w:hAnsi="Segoe UI" w:cs="Segoe UI"/>
          <w:lang w:val="en"/>
        </w:rPr>
      </w:pPr>
      <w:r w:rsidRPr="00FA6327">
        <w:rPr>
          <w:rFonts w:ascii="Segoe UI" w:hAnsi="Segoe UI" w:cs="Segoe UI"/>
          <w:lang w:val="en"/>
        </w:rPr>
        <w:lastRenderedPageBreak/>
        <w:t>Conduct which is not an accident or therapeutic conduct as defined in this section, which produces or could reasonably be expected to produce physical pain or injury or emotional distress including, but not limited to the following:</w:t>
      </w:r>
    </w:p>
    <w:p w14:paraId="563602A0" w14:textId="77777777" w:rsidR="001C4391" w:rsidRDefault="001C4391" w:rsidP="001C4391">
      <w:pPr>
        <w:pStyle w:val="ListParagraph"/>
        <w:ind w:left="1800"/>
        <w:rPr>
          <w:rFonts w:ascii="Segoe UI" w:hAnsi="Segoe UI" w:cs="Segoe UI"/>
          <w:lang w:val="en"/>
        </w:rPr>
      </w:pPr>
    </w:p>
    <w:p w14:paraId="54926BC0" w14:textId="77777777" w:rsidR="007041CA" w:rsidRDefault="007041CA" w:rsidP="00270DFA">
      <w:pPr>
        <w:pStyle w:val="ListParagraph"/>
        <w:numPr>
          <w:ilvl w:val="0"/>
          <w:numId w:val="18"/>
        </w:numPr>
        <w:rPr>
          <w:rFonts w:ascii="Segoe UI" w:hAnsi="Segoe UI" w:cs="Segoe UI"/>
          <w:lang w:val="en"/>
        </w:rPr>
      </w:pPr>
      <w:r w:rsidRPr="00583D60">
        <w:rPr>
          <w:lang w:val="en"/>
        </w:rPr>
        <w:t>H</w:t>
      </w:r>
      <w:r w:rsidRPr="00583D60">
        <w:rPr>
          <w:rFonts w:ascii="Segoe UI" w:hAnsi="Segoe UI" w:cs="Segoe UI"/>
          <w:lang w:val="en"/>
        </w:rPr>
        <w:t>itting, slapping, kicking, pinching, biting, or corporal p</w:t>
      </w:r>
      <w:r>
        <w:rPr>
          <w:rFonts w:ascii="Segoe UI" w:hAnsi="Segoe UI" w:cs="Segoe UI"/>
          <w:lang w:val="en"/>
        </w:rPr>
        <w:t>unishment of a vulnerable adult.</w:t>
      </w:r>
    </w:p>
    <w:p w14:paraId="103C98E4" w14:textId="77777777" w:rsidR="007041CA" w:rsidRDefault="007041CA" w:rsidP="007041CA">
      <w:pPr>
        <w:pStyle w:val="ListParagraph"/>
        <w:ind w:left="2160"/>
        <w:rPr>
          <w:rFonts w:ascii="Segoe UI" w:hAnsi="Segoe UI" w:cs="Segoe UI"/>
          <w:lang w:val="en"/>
        </w:rPr>
      </w:pPr>
    </w:p>
    <w:p w14:paraId="7FC22B21" w14:textId="77777777" w:rsidR="007041CA" w:rsidRDefault="007041CA" w:rsidP="00270DFA">
      <w:pPr>
        <w:pStyle w:val="ListParagraph"/>
        <w:numPr>
          <w:ilvl w:val="0"/>
          <w:numId w:val="18"/>
        </w:numPr>
        <w:rPr>
          <w:rFonts w:ascii="Segoe UI" w:hAnsi="Segoe UI" w:cs="Segoe UI"/>
          <w:lang w:val="en"/>
        </w:rPr>
      </w:pPr>
      <w:r w:rsidRPr="00583D60">
        <w:rPr>
          <w:lang w:val="en"/>
        </w:rPr>
        <w:t>U</w:t>
      </w:r>
      <w:r w:rsidRPr="00583D60">
        <w:rPr>
          <w:rFonts w:ascii="Segoe UI" w:hAnsi="Segoe UI" w:cs="Segoe UI"/>
          <w:lang w:val="en"/>
        </w:rPr>
        <w:t>se of repeated or malicious oral, written, or gestured language toward a vulnerable adult or the treatment of a vulnerable adult which would be considered by a reasonable person to be disparaging, derogatory, humilia</w:t>
      </w:r>
      <w:r>
        <w:rPr>
          <w:rFonts w:ascii="Segoe UI" w:hAnsi="Segoe UI" w:cs="Segoe UI"/>
          <w:lang w:val="en"/>
        </w:rPr>
        <w:t>ting, harassing, or threatening.</w:t>
      </w:r>
    </w:p>
    <w:p w14:paraId="56FD9C0E" w14:textId="77777777" w:rsidR="007041CA" w:rsidRPr="00583D60" w:rsidRDefault="007041CA" w:rsidP="007041CA">
      <w:pPr>
        <w:pStyle w:val="ListParagraph"/>
        <w:rPr>
          <w:lang w:val="en"/>
        </w:rPr>
      </w:pPr>
    </w:p>
    <w:p w14:paraId="5A58A3B8" w14:textId="2DFA8232" w:rsidR="007041CA" w:rsidRDefault="007041CA" w:rsidP="00270DFA">
      <w:pPr>
        <w:pStyle w:val="ListParagraph"/>
        <w:numPr>
          <w:ilvl w:val="0"/>
          <w:numId w:val="18"/>
        </w:numPr>
        <w:rPr>
          <w:rFonts w:ascii="Segoe UI" w:hAnsi="Segoe UI" w:cs="Segoe UI"/>
          <w:lang w:val="en"/>
        </w:rPr>
      </w:pPr>
      <w:r w:rsidRPr="2577DF51">
        <w:rPr>
          <w:lang w:val="en"/>
        </w:rPr>
        <w:t>U</w:t>
      </w:r>
      <w:r w:rsidRPr="2577DF51">
        <w:rPr>
          <w:rFonts w:ascii="Segoe UI" w:hAnsi="Segoe UI" w:cs="Segoe UI"/>
          <w:lang w:val="en"/>
        </w:rPr>
        <w:t>se of any aversive or deprivation procedure, unreasonable confinement, or involuntary seclusion, including the forced separation of the vulnerable adult from other persons against the will of the vulnerable adult or the legal representative of the vulnerable adult</w:t>
      </w:r>
      <w:r w:rsidR="34CFB769" w:rsidRPr="2577DF51">
        <w:rPr>
          <w:rFonts w:ascii="Segoe UI" w:hAnsi="Segoe UI" w:cs="Segoe UI"/>
          <w:lang w:val="en"/>
        </w:rPr>
        <w:t xml:space="preserve"> unless authorized under applicable licensing requirements or Minnesota Rules, chapter 9544</w:t>
      </w:r>
      <w:r w:rsidRPr="2577DF51">
        <w:rPr>
          <w:rFonts w:ascii="Segoe UI" w:hAnsi="Segoe UI" w:cs="Segoe UI"/>
          <w:lang w:val="en"/>
        </w:rPr>
        <w:t>.</w:t>
      </w:r>
    </w:p>
    <w:p w14:paraId="427C8B35" w14:textId="5626614F" w:rsidR="007041CA" w:rsidRDefault="007041CA" w:rsidP="2577DF51">
      <w:pPr>
        <w:pStyle w:val="ListParagraph"/>
        <w:rPr>
          <w:lang w:val="en"/>
        </w:rPr>
      </w:pPr>
    </w:p>
    <w:p w14:paraId="3EF540CD" w14:textId="13D608BF" w:rsidR="007041CA" w:rsidRPr="006D4FC1" w:rsidRDefault="007041CA" w:rsidP="00270DFA">
      <w:pPr>
        <w:pStyle w:val="ListParagraph"/>
        <w:numPr>
          <w:ilvl w:val="0"/>
          <w:numId w:val="18"/>
        </w:numPr>
        <w:rPr>
          <w:rFonts w:ascii="Segoe UI" w:hAnsi="Segoe UI" w:cs="Segoe UI"/>
          <w:lang w:val="en"/>
        </w:rPr>
      </w:pPr>
      <w:r>
        <w:t>A</w:t>
      </w:r>
      <w:r w:rsidRPr="2577DF51">
        <w:rPr>
          <w:rFonts w:ascii="Segoe UI" w:hAnsi="Segoe UI" w:cs="Segoe UI"/>
        </w:rPr>
        <w:t xml:space="preserve">ny sexual contact or penetration as defined in section </w:t>
      </w:r>
      <w:hyperlink r:id="rId28" w:anchor="stat.609.341">
        <w:r w:rsidRPr="2577DF51">
          <w:rPr>
            <w:rFonts w:ascii="Segoe UI" w:hAnsi="Segoe UI" w:cs="Segoe UI"/>
          </w:rPr>
          <w:t>609.341</w:t>
        </w:r>
      </w:hyperlink>
      <w:r w:rsidRPr="2577DF51">
        <w:rPr>
          <w:rFonts w:ascii="Segoe UI" w:hAnsi="Segoe UI" w:cs="Segoe UI"/>
        </w:rPr>
        <w:t xml:space="preserve">, between a </w:t>
      </w:r>
      <w:r w:rsidR="006D4FC1" w:rsidRPr="2577DF51">
        <w:rPr>
          <w:rFonts w:ascii="Segoe UI" w:hAnsi="Segoe UI" w:cs="Segoe UI"/>
        </w:rPr>
        <w:t>team member</w:t>
      </w:r>
      <w:r w:rsidRPr="2577DF51">
        <w:rPr>
          <w:rFonts w:ascii="Segoe UI" w:hAnsi="Segoe UI" w:cs="Segoe UI"/>
        </w:rPr>
        <w:t xml:space="preserve"> or a person providing services in the facility an</w:t>
      </w:r>
      <w:r w:rsidR="0080088C" w:rsidRPr="2577DF51">
        <w:rPr>
          <w:rFonts w:ascii="Segoe UI" w:hAnsi="Segoe UI" w:cs="Segoe UI"/>
        </w:rPr>
        <w:t>d a resident, patient, or person served at</w:t>
      </w:r>
      <w:r w:rsidRPr="2577DF51">
        <w:rPr>
          <w:rFonts w:ascii="Segoe UI" w:hAnsi="Segoe UI" w:cs="Segoe UI"/>
        </w:rPr>
        <w:t xml:space="preserve"> that facility.</w:t>
      </w:r>
    </w:p>
    <w:p w14:paraId="61C3DC6D" w14:textId="77777777" w:rsidR="007041CA" w:rsidRDefault="007041CA" w:rsidP="007041CA">
      <w:pPr>
        <w:pStyle w:val="ListParagraph"/>
      </w:pPr>
    </w:p>
    <w:p w14:paraId="120261CE" w14:textId="6FE41376" w:rsidR="007041CA" w:rsidRPr="007041CA" w:rsidRDefault="007041CA" w:rsidP="00270DFA">
      <w:pPr>
        <w:pStyle w:val="ListParagraph"/>
        <w:numPr>
          <w:ilvl w:val="0"/>
          <w:numId w:val="18"/>
        </w:numPr>
        <w:rPr>
          <w:rFonts w:ascii="Segoe UI" w:hAnsi="Segoe UI" w:cs="Segoe UI"/>
          <w:lang w:val="en"/>
        </w:rPr>
      </w:pPr>
      <w:r>
        <w:t>T</w:t>
      </w:r>
      <w:r w:rsidRPr="2577DF51">
        <w:rPr>
          <w:rFonts w:ascii="Segoe UI" w:hAnsi="Segoe UI" w:cs="Segoe UI"/>
        </w:rPr>
        <w:t>he act of forcing, compelling, coercing, or enticing a vulnerable adult against the vulnerable adult's will to perform services for the advantage of another.</w:t>
      </w:r>
    </w:p>
    <w:p w14:paraId="221CD6E2" w14:textId="77777777" w:rsidR="007041CA" w:rsidRPr="004C23E7" w:rsidRDefault="007041CA" w:rsidP="005B3C23">
      <w:pPr>
        <w:spacing w:after="0" w:line="240" w:lineRule="auto"/>
        <w:contextualSpacing/>
        <w:rPr>
          <w:rFonts w:ascii="Segoe UI" w:hAnsi="Segoe UI" w:cs="Segoe UI"/>
          <w:lang w:val="en"/>
        </w:rPr>
      </w:pPr>
    </w:p>
    <w:p w14:paraId="6E53CC29" w14:textId="0B026C2B" w:rsidR="7C811788" w:rsidRDefault="7C811788" w:rsidP="00270DFA">
      <w:pPr>
        <w:pStyle w:val="ListParagraph"/>
        <w:numPr>
          <w:ilvl w:val="0"/>
          <w:numId w:val="12"/>
        </w:numPr>
        <w:rPr>
          <w:rFonts w:ascii="Segoe UI" w:hAnsi="Segoe UI" w:cs="Segoe UI"/>
          <w:b/>
          <w:bCs/>
        </w:rPr>
      </w:pPr>
      <w:r w:rsidRPr="2577DF51">
        <w:rPr>
          <w:rFonts w:ascii="Segoe UI" w:hAnsi="Segoe UI" w:cs="Segoe UI"/>
          <w:b/>
          <w:bCs/>
        </w:rPr>
        <w:t>Caregiver</w:t>
      </w:r>
    </w:p>
    <w:p w14:paraId="4D23900B" w14:textId="07E7CF12" w:rsidR="7C811788" w:rsidRDefault="3C73E651" w:rsidP="00270DFA">
      <w:pPr>
        <w:pStyle w:val="ListParagraph"/>
        <w:numPr>
          <w:ilvl w:val="2"/>
          <w:numId w:val="3"/>
        </w:numPr>
        <w:rPr>
          <w:rFonts w:ascii="Segoe UI" w:hAnsi="Segoe UI" w:cs="Segoe UI"/>
        </w:rPr>
      </w:pPr>
      <w:r w:rsidRPr="2577DF51">
        <w:rPr>
          <w:rFonts w:ascii="Segoe UI" w:hAnsi="Segoe UI" w:cs="Segoe UI"/>
        </w:rPr>
        <w:t xml:space="preserve"> </w:t>
      </w:r>
      <w:r w:rsidR="7C811788" w:rsidRPr="2577DF51">
        <w:rPr>
          <w:rFonts w:ascii="Segoe UI" w:hAnsi="Segoe UI" w:cs="Segoe UI"/>
        </w:rPr>
        <w:t>“Caregiver” means an individual who has responsibility for all or a portion of the care of a vulnerable adult voluntarily, by contract or agreement.</w:t>
      </w:r>
      <w:r w:rsidR="6AC4814A" w:rsidRPr="2577DF51">
        <w:rPr>
          <w:rFonts w:ascii="Segoe UI" w:hAnsi="Segoe UI" w:cs="Segoe UI"/>
        </w:rPr>
        <w:t xml:space="preserve"> Caregiver does not include an unpaid caregiver who provides incidental care. </w:t>
      </w:r>
    </w:p>
    <w:p w14:paraId="7179FB79" w14:textId="7D794D7F" w:rsidR="222A2FB2" w:rsidRDefault="222A2FB2" w:rsidP="222A2FB2">
      <w:pPr>
        <w:ind w:left="1440"/>
        <w:rPr>
          <w:rFonts w:ascii="Segoe UI" w:hAnsi="Segoe UI" w:cs="Segoe UI"/>
          <w:color w:val="7030A0"/>
        </w:rPr>
      </w:pPr>
    </w:p>
    <w:p w14:paraId="476C6F46" w14:textId="77777777" w:rsidR="007041CA" w:rsidRDefault="007041CA" w:rsidP="00270DFA">
      <w:pPr>
        <w:pStyle w:val="ListParagraph"/>
        <w:numPr>
          <w:ilvl w:val="0"/>
          <w:numId w:val="12"/>
        </w:numPr>
        <w:rPr>
          <w:rFonts w:ascii="Segoe UI" w:hAnsi="Segoe UI" w:cs="Segoe UI"/>
          <w:b/>
        </w:rPr>
      </w:pPr>
      <w:r w:rsidRPr="222A2FB2">
        <w:rPr>
          <w:rFonts w:ascii="Segoe UI" w:hAnsi="Segoe UI" w:cs="Segoe UI"/>
          <w:b/>
          <w:bCs/>
        </w:rPr>
        <w:t>Neglect (subd. 17)</w:t>
      </w:r>
    </w:p>
    <w:p w14:paraId="25F59BBC" w14:textId="77777777" w:rsidR="007041CA" w:rsidRPr="007041CA" w:rsidRDefault="007041CA" w:rsidP="005B3C23">
      <w:pPr>
        <w:pStyle w:val="ListParagraph"/>
        <w:ind w:left="1440"/>
        <w:rPr>
          <w:rFonts w:ascii="Segoe UI" w:hAnsi="Segoe UI" w:cs="Segoe UI"/>
          <w:b/>
        </w:rPr>
      </w:pPr>
    </w:p>
    <w:p w14:paraId="1EC9A597" w14:textId="288DA42D" w:rsidR="007041CA" w:rsidRPr="007041CA" w:rsidRDefault="052200DE" w:rsidP="00270DFA">
      <w:pPr>
        <w:pStyle w:val="ListParagraph"/>
        <w:numPr>
          <w:ilvl w:val="0"/>
          <w:numId w:val="20"/>
        </w:numPr>
        <w:rPr>
          <w:rFonts w:ascii="Segoe UI" w:hAnsi="Segoe UI" w:cs="Segoe UI"/>
        </w:rPr>
      </w:pPr>
      <w:r w:rsidRPr="2577DF51">
        <w:rPr>
          <w:rFonts w:ascii="Segoe UI" w:hAnsi="Segoe UI" w:cs="Segoe UI"/>
        </w:rPr>
        <w:t xml:space="preserve">Neglect means neglect by a caregiver or self-neglect. </w:t>
      </w:r>
    </w:p>
    <w:p w14:paraId="5A6443D4" w14:textId="19018B60" w:rsidR="007041CA" w:rsidRPr="007041CA" w:rsidRDefault="052200DE" w:rsidP="00270DFA">
      <w:pPr>
        <w:pStyle w:val="ListParagraph"/>
        <w:numPr>
          <w:ilvl w:val="0"/>
          <w:numId w:val="20"/>
        </w:numPr>
        <w:rPr>
          <w:rFonts w:ascii="Segoe UI" w:hAnsi="Segoe UI" w:cs="Segoe UI"/>
        </w:rPr>
      </w:pPr>
      <w:r w:rsidRPr="2577DF51">
        <w:rPr>
          <w:rFonts w:ascii="Segoe UI" w:hAnsi="Segoe UI" w:cs="Segoe UI"/>
        </w:rPr>
        <w:t>Caregiver Neglect means t</w:t>
      </w:r>
      <w:r w:rsidR="007041CA" w:rsidRPr="2577DF51">
        <w:rPr>
          <w:rFonts w:ascii="Segoe UI" w:hAnsi="Segoe UI" w:cs="Segoe UI"/>
        </w:rPr>
        <w:t>he failure or omission by a caregiver to supply a vulnerable adult with care or services, including but not limited to, food, clothing, shelter, health care, or supervision which is:</w:t>
      </w:r>
    </w:p>
    <w:p w14:paraId="2514EA78" w14:textId="77777777" w:rsidR="007041CA" w:rsidRPr="007041CA" w:rsidRDefault="007041CA" w:rsidP="005B3C23">
      <w:pPr>
        <w:spacing w:after="0" w:line="240" w:lineRule="auto"/>
        <w:contextualSpacing/>
        <w:rPr>
          <w:rFonts w:ascii="Segoe UI" w:hAnsi="Segoe UI" w:cs="Segoe UI"/>
          <w:lang w:val="en"/>
        </w:rPr>
      </w:pPr>
    </w:p>
    <w:p w14:paraId="699763FF" w14:textId="51F2B68B" w:rsidR="007041CA" w:rsidRDefault="007041CA" w:rsidP="00270DFA">
      <w:pPr>
        <w:pStyle w:val="ListParagraph"/>
        <w:numPr>
          <w:ilvl w:val="0"/>
          <w:numId w:val="19"/>
        </w:numPr>
        <w:rPr>
          <w:rFonts w:ascii="Segoe UI" w:hAnsi="Segoe UI" w:cs="Segoe UI"/>
          <w:lang w:val="en"/>
        </w:rPr>
      </w:pPr>
      <w:r>
        <w:rPr>
          <w:rFonts w:ascii="Segoe UI" w:hAnsi="Segoe UI" w:cs="Segoe UI"/>
        </w:rPr>
        <w:t>R</w:t>
      </w:r>
      <w:r w:rsidRPr="007041CA">
        <w:rPr>
          <w:rFonts w:ascii="Segoe UI" w:hAnsi="Segoe UI" w:cs="Segoe UI"/>
        </w:rPr>
        <w:t xml:space="preserve">easonable and necessary to obtain or maintain the vulnerable adult's physical or mental health or safety, considering the physical and mental capacity or dysfunction of </w:t>
      </w:r>
      <w:r>
        <w:rPr>
          <w:rFonts w:ascii="Segoe UI" w:hAnsi="Segoe UI" w:cs="Segoe UI"/>
        </w:rPr>
        <w:t>the vulnerable adult.</w:t>
      </w:r>
    </w:p>
    <w:p w14:paraId="51D00B31" w14:textId="77777777" w:rsidR="007041CA" w:rsidRPr="007041CA" w:rsidRDefault="007041CA" w:rsidP="005B3C23">
      <w:pPr>
        <w:pStyle w:val="ListParagraph"/>
        <w:rPr>
          <w:rFonts w:ascii="Segoe UI" w:hAnsi="Segoe UI" w:cs="Segoe UI"/>
          <w:lang w:val="en"/>
        </w:rPr>
      </w:pPr>
    </w:p>
    <w:p w14:paraId="28873F6E" w14:textId="43152FF7" w:rsidR="6A3CD275" w:rsidRDefault="007041CA" w:rsidP="00270DFA">
      <w:pPr>
        <w:pStyle w:val="ListParagraph"/>
        <w:numPr>
          <w:ilvl w:val="0"/>
          <w:numId w:val="19"/>
        </w:numPr>
        <w:rPr>
          <w:rFonts w:ascii="Segoe UI" w:hAnsi="Segoe UI" w:cs="Segoe UI"/>
          <w:color w:val="7030A0"/>
          <w:lang w:val="en"/>
        </w:rPr>
      </w:pPr>
      <w:r w:rsidRPr="2577DF51">
        <w:rPr>
          <w:rFonts w:ascii="Segoe UI" w:hAnsi="Segoe UI" w:cs="Segoe UI"/>
        </w:rPr>
        <w:t>Which is not the result of an accident or therapeutic conduct.</w:t>
      </w:r>
    </w:p>
    <w:p w14:paraId="07B7891C" w14:textId="2E06F4F7" w:rsidR="6A3CD275" w:rsidRDefault="6A3CD275" w:rsidP="2577DF51">
      <w:pPr>
        <w:ind w:left="1440"/>
        <w:rPr>
          <w:rFonts w:ascii="Segoe UI" w:hAnsi="Segoe UI" w:cs="Segoe UI"/>
          <w:color w:val="7030A0"/>
          <w:lang w:val="en"/>
        </w:rPr>
      </w:pPr>
    </w:p>
    <w:p w14:paraId="20B81FA1" w14:textId="12B16077" w:rsidR="6A3CD275" w:rsidRDefault="4587FA06" w:rsidP="00270DFA">
      <w:pPr>
        <w:pStyle w:val="ListParagraph"/>
        <w:numPr>
          <w:ilvl w:val="0"/>
          <w:numId w:val="19"/>
        </w:numPr>
        <w:rPr>
          <w:sz w:val="24"/>
          <w:szCs w:val="24"/>
          <w:lang w:val="en"/>
        </w:rPr>
      </w:pPr>
      <w:r w:rsidRPr="2577DF51">
        <w:rPr>
          <w:rFonts w:ascii="Segoe UI" w:hAnsi="Segoe UI" w:cs="Segoe UI"/>
          <w:lang w:val="en"/>
        </w:rPr>
        <w:t>Self</w:t>
      </w:r>
      <w:r w:rsidR="24363565" w:rsidRPr="2577DF51">
        <w:rPr>
          <w:rFonts w:ascii="Segoe UI" w:hAnsi="Segoe UI" w:cs="Segoe UI"/>
          <w:lang w:val="en"/>
        </w:rPr>
        <w:t>-</w:t>
      </w:r>
      <w:r w:rsidRPr="2577DF51">
        <w:rPr>
          <w:rFonts w:ascii="Segoe UI" w:hAnsi="Segoe UI" w:cs="Segoe UI"/>
          <w:lang w:val="en"/>
        </w:rPr>
        <w:t xml:space="preserve">Neglect means: neglect by a vulnerable adult of the </w:t>
      </w:r>
      <w:r w:rsidR="6369E858" w:rsidRPr="2577DF51">
        <w:rPr>
          <w:rFonts w:ascii="Segoe UI" w:hAnsi="Segoe UI" w:cs="Segoe UI"/>
          <w:lang w:val="en"/>
        </w:rPr>
        <w:t xml:space="preserve">vulnerable adult’s own food, clothing, shelter, health care, or other services that are not the responsibility of a </w:t>
      </w:r>
      <w:r w:rsidR="6369E858" w:rsidRPr="2577DF51">
        <w:rPr>
          <w:rFonts w:ascii="Segoe UI" w:hAnsi="Segoe UI" w:cs="Segoe UI"/>
          <w:lang w:val="en"/>
        </w:rPr>
        <w:lastRenderedPageBreak/>
        <w:t xml:space="preserve">caregiver, which a reasonable person </w:t>
      </w:r>
      <w:r w:rsidR="138C9F0B" w:rsidRPr="2577DF51">
        <w:rPr>
          <w:rFonts w:ascii="Segoe UI" w:hAnsi="Segoe UI" w:cs="Segoe UI"/>
          <w:lang w:val="en"/>
        </w:rPr>
        <w:t xml:space="preserve">would deem essential to obtain or maintain the vulnerable adult’s health, safety, or comfort. </w:t>
      </w:r>
    </w:p>
    <w:p w14:paraId="3011A7E7" w14:textId="600EA24D" w:rsidR="6A3CD275" w:rsidRDefault="6A3CD275" w:rsidP="2577DF51">
      <w:pPr>
        <w:ind w:left="1440"/>
        <w:rPr>
          <w:sz w:val="24"/>
          <w:szCs w:val="24"/>
          <w:lang w:val="en"/>
        </w:rPr>
      </w:pPr>
    </w:p>
    <w:p w14:paraId="67B14D03" w14:textId="34798B0A" w:rsidR="6A3CD275" w:rsidRDefault="6A3CD275" w:rsidP="00270DFA">
      <w:pPr>
        <w:pStyle w:val="ListParagraph"/>
        <w:numPr>
          <w:ilvl w:val="0"/>
          <w:numId w:val="19"/>
        </w:numPr>
        <w:rPr>
          <w:sz w:val="24"/>
          <w:szCs w:val="24"/>
          <w:lang w:val="en"/>
        </w:rPr>
      </w:pPr>
      <w:r w:rsidRPr="2577DF51">
        <w:rPr>
          <w:rFonts w:ascii="Segoe UI" w:hAnsi="Segoe UI" w:cs="Segoe UI"/>
          <w:lang w:val="en"/>
        </w:rPr>
        <w:t xml:space="preserve">For purposes of this section, a vulnerable adult is not neglected for the sole reason that: </w:t>
      </w:r>
    </w:p>
    <w:p w14:paraId="7BD4D627" w14:textId="7E5619E9" w:rsidR="12FA209D" w:rsidRDefault="12FA209D" w:rsidP="2577DF51">
      <w:pPr>
        <w:pStyle w:val="ListParagraph"/>
        <w:numPr>
          <w:ilvl w:val="2"/>
          <w:numId w:val="1"/>
        </w:numPr>
        <w:rPr>
          <w:sz w:val="24"/>
          <w:szCs w:val="24"/>
          <w:lang w:val="en"/>
        </w:rPr>
      </w:pPr>
      <w:r w:rsidRPr="2577DF51">
        <w:rPr>
          <w:sz w:val="24"/>
          <w:szCs w:val="24"/>
          <w:lang w:val="en"/>
        </w:rPr>
        <w:t xml:space="preserve"> </w:t>
      </w:r>
      <w:r w:rsidR="08B85C62" w:rsidRPr="2577DF51">
        <w:rPr>
          <w:sz w:val="24"/>
          <w:szCs w:val="24"/>
          <w:lang w:val="en"/>
        </w:rPr>
        <w:t>T</w:t>
      </w:r>
      <w:r w:rsidR="6A3CD275" w:rsidRPr="2577DF51">
        <w:rPr>
          <w:sz w:val="24"/>
          <w:szCs w:val="24"/>
          <w:lang w:val="en"/>
        </w:rPr>
        <w:t>he vulnerable adult or a person with authority to make health care decisions for the vulnerable adult under sections 144.651, 144A.44, chapter 145B, 145C, or 252A, or sections 253B.03 or 524.5-101 to 524.5-502, refuses consent or</w:t>
      </w:r>
      <w:r w:rsidR="278D4580" w:rsidRPr="2577DF51">
        <w:rPr>
          <w:sz w:val="24"/>
          <w:szCs w:val="24"/>
          <w:lang w:val="en"/>
        </w:rPr>
        <w:t xml:space="preserve"> </w:t>
      </w:r>
      <w:r w:rsidR="6A3CD275" w:rsidRPr="2577DF51">
        <w:rPr>
          <w:sz w:val="24"/>
          <w:szCs w:val="24"/>
          <w:lang w:val="en"/>
        </w:rPr>
        <w:t>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w:t>
      </w:r>
    </w:p>
    <w:p w14:paraId="69C26089" w14:textId="556B806D" w:rsidR="6A3CD275" w:rsidRDefault="6A3CD275" w:rsidP="00270DFA">
      <w:pPr>
        <w:pStyle w:val="ListParagraph"/>
        <w:numPr>
          <w:ilvl w:val="4"/>
          <w:numId w:val="2"/>
        </w:numPr>
        <w:rPr>
          <w:sz w:val="24"/>
          <w:szCs w:val="24"/>
          <w:lang w:val="en"/>
        </w:rPr>
      </w:pPr>
      <w:r w:rsidRPr="2577DF51">
        <w:rPr>
          <w:sz w:val="24"/>
          <w:szCs w:val="24"/>
          <w:lang w:val="en"/>
        </w:rPr>
        <w:t xml:space="preserve">a vulnerable adult or a person acting on behalf of a vulnerable adult, including an involved family member, to consent to or refuse consent for therapeutic conduct; or </w:t>
      </w:r>
    </w:p>
    <w:p w14:paraId="1E7BECE0" w14:textId="0AD971ED" w:rsidR="6A3CD275" w:rsidRDefault="6A3CD275" w:rsidP="00270DFA">
      <w:pPr>
        <w:pStyle w:val="ListParagraph"/>
        <w:numPr>
          <w:ilvl w:val="4"/>
          <w:numId w:val="2"/>
        </w:numPr>
        <w:rPr>
          <w:sz w:val="24"/>
          <w:szCs w:val="24"/>
          <w:lang w:val="en"/>
        </w:rPr>
      </w:pPr>
      <w:r w:rsidRPr="2577DF51">
        <w:rPr>
          <w:sz w:val="24"/>
          <w:szCs w:val="24"/>
          <w:lang w:val="en"/>
        </w:rPr>
        <w:t xml:space="preserve">caregiver to offer or provide or refuse to offer or provide therapeutic conduct; or </w:t>
      </w:r>
    </w:p>
    <w:p w14:paraId="10C43F05" w14:textId="7384065F" w:rsidR="2CEAE0D9" w:rsidRDefault="2CEAE0D9" w:rsidP="2577DF51">
      <w:pPr>
        <w:ind w:left="2160"/>
        <w:rPr>
          <w:sz w:val="24"/>
          <w:szCs w:val="24"/>
          <w:lang w:val="en"/>
        </w:rPr>
      </w:pPr>
    </w:p>
    <w:p w14:paraId="1467B05D" w14:textId="6075C3ED" w:rsidR="2CEAE0D9" w:rsidRDefault="2CEAE0D9" w:rsidP="2577DF51">
      <w:pPr>
        <w:ind w:left="1440"/>
        <w:rPr>
          <w:sz w:val="24"/>
          <w:szCs w:val="24"/>
          <w:lang w:val="en"/>
        </w:rPr>
      </w:pPr>
      <w:r w:rsidRPr="2577DF51">
        <w:rPr>
          <w:sz w:val="24"/>
          <w:szCs w:val="24"/>
          <w:lang w:val="en"/>
        </w:rPr>
        <w:t xml:space="preserve">2. </w:t>
      </w:r>
      <w:r w:rsidR="20B7E672" w:rsidRPr="2577DF51">
        <w:rPr>
          <w:sz w:val="24"/>
          <w:szCs w:val="24"/>
          <w:lang w:val="en"/>
        </w:rPr>
        <w:t>T</w:t>
      </w:r>
      <w:r w:rsidR="6A3CD275" w:rsidRPr="2577DF51">
        <w:rPr>
          <w:sz w:val="24"/>
          <w:szCs w:val="24"/>
          <w:lang w:val="en"/>
        </w:rPr>
        <w:t>he vulnerable adult, a person with authority to make health care decisions for the vulnerable adult, or a caregiver in good faith selects and depends upon spiritual means or prayer for treatment or care of disease or remedial care of</w:t>
      </w:r>
      <w:r w:rsidR="645A6E33" w:rsidRPr="2577DF51">
        <w:rPr>
          <w:sz w:val="24"/>
          <w:szCs w:val="24"/>
          <w:lang w:val="en"/>
        </w:rPr>
        <w:t xml:space="preserve"> </w:t>
      </w:r>
      <w:r w:rsidR="6A3CD275" w:rsidRPr="2577DF51">
        <w:rPr>
          <w:sz w:val="24"/>
          <w:szCs w:val="24"/>
          <w:lang w:val="en"/>
        </w:rPr>
        <w:t>the vulnerable adult in lieu of medical care, provided that this is consistent with the prior practice or belief of the</w:t>
      </w:r>
      <w:r w:rsidR="6BE38235" w:rsidRPr="2577DF51">
        <w:rPr>
          <w:sz w:val="24"/>
          <w:szCs w:val="24"/>
          <w:lang w:val="en"/>
        </w:rPr>
        <w:t xml:space="preserve"> </w:t>
      </w:r>
      <w:r w:rsidR="6A3CD275" w:rsidRPr="2577DF51">
        <w:rPr>
          <w:sz w:val="24"/>
          <w:szCs w:val="24"/>
          <w:lang w:val="en"/>
        </w:rPr>
        <w:t>vulnerable adult or with the expressed intentions of the vulnerable adult;</w:t>
      </w:r>
      <w:r w:rsidR="77816AF0" w:rsidRPr="2577DF51">
        <w:rPr>
          <w:sz w:val="24"/>
          <w:szCs w:val="24"/>
          <w:lang w:val="en"/>
        </w:rPr>
        <w:t xml:space="preserve"> </w:t>
      </w:r>
    </w:p>
    <w:p w14:paraId="15E67F63" w14:textId="13483933" w:rsidR="2CEAE0D9" w:rsidRDefault="2CEAE0D9" w:rsidP="2577DF51">
      <w:pPr>
        <w:ind w:left="2160"/>
        <w:rPr>
          <w:sz w:val="24"/>
          <w:szCs w:val="24"/>
          <w:lang w:val="en"/>
        </w:rPr>
      </w:pPr>
    </w:p>
    <w:p w14:paraId="75178F9B" w14:textId="7FEC0F68" w:rsidR="6A3CD275" w:rsidRDefault="6A3CD275" w:rsidP="2577DF51">
      <w:pPr>
        <w:ind w:left="1440"/>
        <w:rPr>
          <w:sz w:val="24"/>
          <w:szCs w:val="24"/>
          <w:lang w:val="en"/>
        </w:rPr>
      </w:pPr>
      <w:r w:rsidRPr="2577DF51">
        <w:rPr>
          <w:sz w:val="24"/>
          <w:szCs w:val="24"/>
          <w:lang w:val="en"/>
        </w:rPr>
        <w:t>3</w:t>
      </w:r>
      <w:r w:rsidR="0C0F5817" w:rsidRPr="2577DF51">
        <w:rPr>
          <w:sz w:val="24"/>
          <w:szCs w:val="24"/>
          <w:lang w:val="en"/>
        </w:rPr>
        <w:t>.</w:t>
      </w:r>
      <w:r w:rsidRPr="2577DF51">
        <w:rPr>
          <w:sz w:val="24"/>
          <w:szCs w:val="24"/>
          <w:lang w:val="en"/>
        </w:rPr>
        <w:t xml:space="preserve"> </w:t>
      </w:r>
      <w:r w:rsidR="17DE4FBC" w:rsidRPr="2577DF51">
        <w:rPr>
          <w:sz w:val="24"/>
          <w:szCs w:val="24"/>
          <w:lang w:val="en"/>
        </w:rPr>
        <w:t>T</w:t>
      </w:r>
      <w:r w:rsidRPr="2577DF51">
        <w:rPr>
          <w:sz w:val="24"/>
          <w:szCs w:val="24"/>
          <w:lang w:val="en"/>
        </w:rPr>
        <w:t>he vulnerable adult, who is not impaired in judgment or capacity by mental or emotional dysfunction or undue</w:t>
      </w:r>
      <w:r w:rsidR="76EA88D0" w:rsidRPr="2577DF51">
        <w:rPr>
          <w:sz w:val="24"/>
          <w:szCs w:val="24"/>
          <w:lang w:val="en"/>
        </w:rPr>
        <w:t xml:space="preserve"> </w:t>
      </w:r>
      <w:r w:rsidRPr="2577DF51">
        <w:rPr>
          <w:sz w:val="24"/>
          <w:szCs w:val="24"/>
          <w:lang w:val="en"/>
        </w:rPr>
        <w:t>influence, engages in consensual sexual contact with:</w:t>
      </w:r>
    </w:p>
    <w:p w14:paraId="31F91355" w14:textId="3C15D632" w:rsidR="6A3CD275" w:rsidRDefault="6A3CD275" w:rsidP="2577DF51">
      <w:pPr>
        <w:ind w:left="2160" w:firstLine="720"/>
        <w:rPr>
          <w:sz w:val="24"/>
          <w:szCs w:val="24"/>
          <w:lang w:val="en"/>
        </w:rPr>
      </w:pPr>
      <w:r w:rsidRPr="2577DF51">
        <w:rPr>
          <w:sz w:val="24"/>
          <w:szCs w:val="24"/>
          <w:lang w:val="en"/>
        </w:rPr>
        <w:t>a</w:t>
      </w:r>
      <w:r w:rsidR="062CF3D5" w:rsidRPr="2577DF51">
        <w:rPr>
          <w:sz w:val="24"/>
          <w:szCs w:val="24"/>
          <w:lang w:val="en"/>
        </w:rPr>
        <w:t>.</w:t>
      </w:r>
      <w:r w:rsidRPr="2577DF51">
        <w:rPr>
          <w:sz w:val="24"/>
          <w:szCs w:val="24"/>
          <w:lang w:val="en"/>
        </w:rPr>
        <w:t xml:space="preserve"> </w:t>
      </w:r>
      <w:r w:rsidR="062CF3D5" w:rsidRPr="2577DF51">
        <w:rPr>
          <w:sz w:val="24"/>
          <w:szCs w:val="24"/>
          <w:lang w:val="en"/>
        </w:rPr>
        <w:t xml:space="preserve">A </w:t>
      </w:r>
      <w:r w:rsidRPr="2577DF51">
        <w:rPr>
          <w:sz w:val="24"/>
          <w:szCs w:val="24"/>
          <w:lang w:val="en"/>
        </w:rPr>
        <w:t>person including a facility staff person when a consensual sexual personal relationship existed prior to the</w:t>
      </w:r>
      <w:r w:rsidR="5D49BC8F" w:rsidRPr="2577DF51">
        <w:rPr>
          <w:sz w:val="24"/>
          <w:szCs w:val="24"/>
          <w:lang w:val="en"/>
        </w:rPr>
        <w:t xml:space="preserve"> </w:t>
      </w:r>
      <w:r w:rsidRPr="2577DF51">
        <w:rPr>
          <w:sz w:val="24"/>
          <w:szCs w:val="24"/>
          <w:lang w:val="en"/>
        </w:rPr>
        <w:t>caregiving relationship; or</w:t>
      </w:r>
      <w:r w:rsidR="4173ACF3" w:rsidRPr="2577DF51">
        <w:rPr>
          <w:sz w:val="24"/>
          <w:szCs w:val="24"/>
          <w:lang w:val="en"/>
        </w:rPr>
        <w:t xml:space="preserve"> </w:t>
      </w:r>
    </w:p>
    <w:p w14:paraId="40CA8BD3" w14:textId="6BA315B7" w:rsidR="6D449507" w:rsidRDefault="6D449507" w:rsidP="2577DF51">
      <w:pPr>
        <w:ind w:left="2160" w:firstLine="720"/>
        <w:rPr>
          <w:sz w:val="24"/>
          <w:szCs w:val="24"/>
          <w:lang w:val="en"/>
        </w:rPr>
      </w:pPr>
      <w:r w:rsidRPr="2577DF51">
        <w:rPr>
          <w:sz w:val="24"/>
          <w:szCs w:val="24"/>
          <w:lang w:val="en"/>
        </w:rPr>
        <w:t>b.</w:t>
      </w:r>
      <w:r w:rsidR="6A3CD275" w:rsidRPr="2577DF51">
        <w:rPr>
          <w:sz w:val="24"/>
          <w:szCs w:val="24"/>
          <w:lang w:val="en"/>
        </w:rPr>
        <w:t xml:space="preserve"> </w:t>
      </w:r>
      <w:r w:rsidR="519CEF0D" w:rsidRPr="2577DF51">
        <w:rPr>
          <w:sz w:val="24"/>
          <w:szCs w:val="24"/>
          <w:lang w:val="en"/>
        </w:rPr>
        <w:t>A</w:t>
      </w:r>
      <w:r w:rsidR="6A3CD275" w:rsidRPr="2577DF51">
        <w:rPr>
          <w:sz w:val="24"/>
          <w:szCs w:val="24"/>
          <w:lang w:val="en"/>
        </w:rPr>
        <w:t xml:space="preserve"> personal care attendant, regardless of whether the consensual sexual personal relationship existed prior to the</w:t>
      </w:r>
      <w:r w:rsidR="46AE2E52" w:rsidRPr="2577DF51">
        <w:rPr>
          <w:sz w:val="24"/>
          <w:szCs w:val="24"/>
          <w:lang w:val="en"/>
        </w:rPr>
        <w:t xml:space="preserve"> </w:t>
      </w:r>
      <w:r w:rsidR="6A3CD275" w:rsidRPr="2577DF51">
        <w:rPr>
          <w:sz w:val="24"/>
          <w:szCs w:val="24"/>
          <w:lang w:val="en"/>
        </w:rPr>
        <w:t>caregiving relationship; or</w:t>
      </w:r>
      <w:r w:rsidR="75441238" w:rsidRPr="2577DF51">
        <w:rPr>
          <w:sz w:val="24"/>
          <w:szCs w:val="24"/>
          <w:lang w:val="en"/>
        </w:rPr>
        <w:t xml:space="preserve"> </w:t>
      </w:r>
    </w:p>
    <w:p w14:paraId="68B2407D" w14:textId="42BEFDDF" w:rsidR="2CEAE0D9" w:rsidRDefault="2CEAE0D9" w:rsidP="2577DF51">
      <w:pPr>
        <w:ind w:left="2160" w:firstLine="720"/>
        <w:rPr>
          <w:sz w:val="24"/>
          <w:szCs w:val="24"/>
          <w:lang w:val="en"/>
        </w:rPr>
      </w:pPr>
    </w:p>
    <w:p w14:paraId="2EE5B95A" w14:textId="13A64EA8" w:rsidR="4641D596" w:rsidRDefault="4641D596" w:rsidP="00270DFA">
      <w:pPr>
        <w:pStyle w:val="ListParagraph"/>
        <w:numPr>
          <w:ilvl w:val="0"/>
          <w:numId w:val="20"/>
        </w:numPr>
        <w:rPr>
          <w:sz w:val="24"/>
          <w:szCs w:val="24"/>
          <w:lang w:val="en"/>
        </w:rPr>
      </w:pPr>
      <w:r w:rsidRPr="2577DF51">
        <w:rPr>
          <w:sz w:val="24"/>
          <w:szCs w:val="24"/>
          <w:lang w:val="en"/>
        </w:rPr>
        <w:t>A</w:t>
      </w:r>
      <w:r w:rsidR="6A3CD275" w:rsidRPr="2577DF51">
        <w:rPr>
          <w:sz w:val="24"/>
          <w:szCs w:val="24"/>
          <w:lang w:val="en"/>
        </w:rPr>
        <w:t>n individual makes an error in the provision of therapeutic conduct to a vulnerable adult which does not result in</w:t>
      </w:r>
      <w:r w:rsidR="490864F4" w:rsidRPr="2577DF51">
        <w:rPr>
          <w:sz w:val="24"/>
          <w:szCs w:val="24"/>
          <w:lang w:val="en"/>
        </w:rPr>
        <w:t xml:space="preserve"> </w:t>
      </w:r>
      <w:r w:rsidR="6A3CD275" w:rsidRPr="2577DF51">
        <w:rPr>
          <w:sz w:val="24"/>
          <w:szCs w:val="24"/>
          <w:lang w:val="en"/>
        </w:rPr>
        <w:t>injury or harm which reasonably requires medical or mental health care; or</w:t>
      </w:r>
      <w:r w:rsidR="1A705CBE" w:rsidRPr="2577DF51">
        <w:rPr>
          <w:sz w:val="24"/>
          <w:szCs w:val="24"/>
          <w:lang w:val="en"/>
        </w:rPr>
        <w:t xml:space="preserve"> </w:t>
      </w:r>
    </w:p>
    <w:p w14:paraId="37C6F2F7" w14:textId="20BBBDF1" w:rsidR="2CEAE0D9" w:rsidRDefault="2CEAE0D9" w:rsidP="2577DF51">
      <w:pPr>
        <w:ind w:left="1080"/>
        <w:rPr>
          <w:sz w:val="24"/>
          <w:szCs w:val="24"/>
          <w:lang w:val="en"/>
        </w:rPr>
      </w:pPr>
    </w:p>
    <w:p w14:paraId="07E03912" w14:textId="113299D9" w:rsidR="4D73A7EF" w:rsidRDefault="4D73A7EF" w:rsidP="00270DFA">
      <w:pPr>
        <w:pStyle w:val="ListParagraph"/>
        <w:numPr>
          <w:ilvl w:val="0"/>
          <w:numId w:val="20"/>
        </w:numPr>
        <w:rPr>
          <w:sz w:val="24"/>
          <w:szCs w:val="24"/>
          <w:lang w:val="en"/>
        </w:rPr>
      </w:pPr>
      <w:r w:rsidRPr="2577DF51">
        <w:rPr>
          <w:sz w:val="24"/>
          <w:szCs w:val="24"/>
          <w:lang w:val="en"/>
        </w:rPr>
        <w:t>A</w:t>
      </w:r>
      <w:r w:rsidR="6A3CD275" w:rsidRPr="2577DF51">
        <w:rPr>
          <w:sz w:val="24"/>
          <w:szCs w:val="24"/>
          <w:lang w:val="en"/>
        </w:rPr>
        <w:t>n individual makes an error in the provision of therapeutic conduct to a vulnerable adult that results in injury or</w:t>
      </w:r>
      <w:r w:rsidR="6ADDE215" w:rsidRPr="2577DF51">
        <w:rPr>
          <w:sz w:val="24"/>
          <w:szCs w:val="24"/>
          <w:lang w:val="en"/>
        </w:rPr>
        <w:t xml:space="preserve"> </w:t>
      </w:r>
      <w:r w:rsidR="6A3CD275" w:rsidRPr="2577DF51">
        <w:rPr>
          <w:sz w:val="24"/>
          <w:szCs w:val="24"/>
          <w:lang w:val="en"/>
        </w:rPr>
        <w:t>harm, which reasonably requires the care of a physician, and:</w:t>
      </w:r>
      <w:r w:rsidR="378BBBC5" w:rsidRPr="2577DF51">
        <w:rPr>
          <w:sz w:val="24"/>
          <w:szCs w:val="24"/>
          <w:lang w:val="en"/>
        </w:rPr>
        <w:t xml:space="preserve"> </w:t>
      </w:r>
    </w:p>
    <w:p w14:paraId="2CA7C09F" w14:textId="7081F7C3" w:rsidR="6A3CD275" w:rsidRDefault="6A3CD275" w:rsidP="00270DFA">
      <w:pPr>
        <w:pStyle w:val="ListParagraph"/>
        <w:numPr>
          <w:ilvl w:val="1"/>
          <w:numId w:val="20"/>
        </w:numPr>
        <w:rPr>
          <w:sz w:val="24"/>
          <w:szCs w:val="24"/>
          <w:lang w:val="en"/>
        </w:rPr>
      </w:pPr>
      <w:r w:rsidRPr="2577DF51">
        <w:rPr>
          <w:sz w:val="24"/>
          <w:szCs w:val="24"/>
          <w:lang w:val="en"/>
        </w:rPr>
        <w:lastRenderedPageBreak/>
        <w:t>the necessary care is provided in a timely fashion as dictated by the condition of the vulnerable adult;</w:t>
      </w:r>
      <w:r w:rsidR="30AFAA58" w:rsidRPr="2577DF51">
        <w:rPr>
          <w:sz w:val="24"/>
          <w:szCs w:val="24"/>
          <w:lang w:val="en"/>
        </w:rPr>
        <w:t xml:space="preserve"> </w:t>
      </w:r>
    </w:p>
    <w:p w14:paraId="5CA090D7" w14:textId="17686B65" w:rsidR="6A3CD275" w:rsidRDefault="6A3CD275" w:rsidP="00270DFA">
      <w:pPr>
        <w:pStyle w:val="ListParagraph"/>
        <w:numPr>
          <w:ilvl w:val="1"/>
          <w:numId w:val="20"/>
        </w:numPr>
        <w:rPr>
          <w:sz w:val="24"/>
          <w:szCs w:val="24"/>
          <w:lang w:val="en"/>
        </w:rPr>
      </w:pPr>
      <w:r w:rsidRPr="2577DF51">
        <w:rPr>
          <w:sz w:val="24"/>
          <w:szCs w:val="24"/>
          <w:lang w:val="en"/>
        </w:rPr>
        <w:t>if after receiving care, the health status of the vulnerable adult can be reasonably expected, as determined by the</w:t>
      </w:r>
      <w:r w:rsidR="02FCCA2C" w:rsidRPr="2577DF51">
        <w:rPr>
          <w:sz w:val="24"/>
          <w:szCs w:val="24"/>
          <w:lang w:val="en"/>
        </w:rPr>
        <w:t xml:space="preserve"> </w:t>
      </w:r>
      <w:r w:rsidRPr="2577DF51">
        <w:rPr>
          <w:sz w:val="24"/>
          <w:szCs w:val="24"/>
          <w:lang w:val="en"/>
        </w:rPr>
        <w:t>attending physician, to be restored to the vulnerable adult's preexisting condition;</w:t>
      </w:r>
      <w:r w:rsidR="38471FD7" w:rsidRPr="2577DF51">
        <w:rPr>
          <w:sz w:val="24"/>
          <w:szCs w:val="24"/>
          <w:lang w:val="en"/>
        </w:rPr>
        <w:t xml:space="preserve"> </w:t>
      </w:r>
    </w:p>
    <w:p w14:paraId="2F0BB6D7" w14:textId="44390FC1" w:rsidR="6A3CD275" w:rsidRDefault="6A3CD275" w:rsidP="00270DFA">
      <w:pPr>
        <w:pStyle w:val="ListParagraph"/>
        <w:numPr>
          <w:ilvl w:val="1"/>
          <w:numId w:val="20"/>
        </w:numPr>
        <w:rPr>
          <w:sz w:val="24"/>
          <w:szCs w:val="24"/>
          <w:lang w:val="en"/>
        </w:rPr>
      </w:pPr>
      <w:r w:rsidRPr="2577DF51">
        <w:rPr>
          <w:sz w:val="24"/>
          <w:szCs w:val="24"/>
          <w:lang w:val="en"/>
        </w:rPr>
        <w:t>the error is not part of a pattern of errors by the individual;</w:t>
      </w:r>
      <w:r w:rsidR="44798731" w:rsidRPr="2577DF51">
        <w:rPr>
          <w:sz w:val="24"/>
          <w:szCs w:val="24"/>
          <w:lang w:val="en"/>
        </w:rPr>
        <w:t xml:space="preserve"> </w:t>
      </w:r>
    </w:p>
    <w:p w14:paraId="4142F916" w14:textId="63D3137F" w:rsidR="6A3CD275" w:rsidRDefault="6A3CD275" w:rsidP="00270DFA">
      <w:pPr>
        <w:pStyle w:val="ListParagraph"/>
        <w:numPr>
          <w:ilvl w:val="1"/>
          <w:numId w:val="20"/>
        </w:numPr>
        <w:rPr>
          <w:sz w:val="24"/>
          <w:szCs w:val="24"/>
          <w:lang w:val="en"/>
        </w:rPr>
      </w:pPr>
      <w:r w:rsidRPr="2577DF51">
        <w:rPr>
          <w:sz w:val="24"/>
          <w:szCs w:val="24"/>
          <w:lang w:val="en"/>
        </w:rPr>
        <w:t>if in a facility, the error is immediately reported as required under section 626.557, and recorded internally in the</w:t>
      </w:r>
      <w:r w:rsidR="3284CE46" w:rsidRPr="2577DF51">
        <w:rPr>
          <w:sz w:val="24"/>
          <w:szCs w:val="24"/>
          <w:lang w:val="en"/>
        </w:rPr>
        <w:t xml:space="preserve"> </w:t>
      </w:r>
      <w:r w:rsidRPr="2577DF51">
        <w:rPr>
          <w:sz w:val="24"/>
          <w:szCs w:val="24"/>
          <w:lang w:val="en"/>
        </w:rPr>
        <w:t>facility;</w:t>
      </w:r>
      <w:r w:rsidR="34B2B84D" w:rsidRPr="2577DF51">
        <w:rPr>
          <w:sz w:val="24"/>
          <w:szCs w:val="24"/>
          <w:lang w:val="en"/>
        </w:rPr>
        <w:t xml:space="preserve"> </w:t>
      </w:r>
    </w:p>
    <w:p w14:paraId="79A77FEC" w14:textId="5773E57E" w:rsidR="6A3CD275" w:rsidRDefault="6A3CD275" w:rsidP="00270DFA">
      <w:pPr>
        <w:pStyle w:val="ListParagraph"/>
        <w:numPr>
          <w:ilvl w:val="1"/>
          <w:numId w:val="20"/>
        </w:numPr>
        <w:rPr>
          <w:sz w:val="24"/>
          <w:szCs w:val="24"/>
          <w:lang w:val="en"/>
        </w:rPr>
      </w:pPr>
      <w:r w:rsidRPr="2577DF51">
        <w:rPr>
          <w:sz w:val="24"/>
          <w:szCs w:val="24"/>
          <w:lang w:val="en"/>
        </w:rPr>
        <w:t>if in a facility, the facility identifies and takes corrective action and implements measures designed to reduce the</w:t>
      </w:r>
      <w:r w:rsidR="75F85406" w:rsidRPr="2577DF51">
        <w:rPr>
          <w:sz w:val="24"/>
          <w:szCs w:val="24"/>
          <w:lang w:val="en"/>
        </w:rPr>
        <w:t xml:space="preserve"> </w:t>
      </w:r>
      <w:r w:rsidRPr="2577DF51">
        <w:rPr>
          <w:sz w:val="24"/>
          <w:szCs w:val="24"/>
          <w:lang w:val="en"/>
        </w:rPr>
        <w:t>risk of further occurrence of this error and similar errors; and</w:t>
      </w:r>
      <w:r w:rsidR="787471BA" w:rsidRPr="2577DF51">
        <w:rPr>
          <w:sz w:val="24"/>
          <w:szCs w:val="24"/>
          <w:lang w:val="en"/>
        </w:rPr>
        <w:t xml:space="preserve"> </w:t>
      </w:r>
    </w:p>
    <w:p w14:paraId="315A1128" w14:textId="2CC21C74" w:rsidR="6A3CD275" w:rsidRDefault="6A3CD275" w:rsidP="00270DFA">
      <w:pPr>
        <w:pStyle w:val="ListParagraph"/>
        <w:numPr>
          <w:ilvl w:val="1"/>
          <w:numId w:val="20"/>
        </w:numPr>
        <w:rPr>
          <w:sz w:val="24"/>
          <w:szCs w:val="24"/>
          <w:lang w:val="en"/>
        </w:rPr>
      </w:pPr>
      <w:r w:rsidRPr="2577DF51">
        <w:rPr>
          <w:sz w:val="24"/>
          <w:szCs w:val="24"/>
          <w:lang w:val="en"/>
        </w:rPr>
        <w:t>if in a facility, the actions required under items (iv) and (v) are sufficiently documented for review and evaluation</w:t>
      </w:r>
      <w:r w:rsidR="5F5B273F" w:rsidRPr="2577DF51">
        <w:rPr>
          <w:sz w:val="24"/>
          <w:szCs w:val="24"/>
          <w:lang w:val="en"/>
        </w:rPr>
        <w:t xml:space="preserve"> </w:t>
      </w:r>
      <w:r w:rsidRPr="2577DF51">
        <w:rPr>
          <w:sz w:val="24"/>
          <w:szCs w:val="24"/>
          <w:lang w:val="en"/>
        </w:rPr>
        <w:t>by the facility and any applicable licensing, certification, and ombudsman agency.</w:t>
      </w:r>
      <w:r w:rsidR="7F1713AC" w:rsidRPr="2577DF51">
        <w:rPr>
          <w:sz w:val="24"/>
          <w:szCs w:val="24"/>
          <w:lang w:val="en"/>
        </w:rPr>
        <w:t xml:space="preserve"> </w:t>
      </w:r>
    </w:p>
    <w:p w14:paraId="4A6263CA" w14:textId="66DABA79" w:rsidR="6A3CD275" w:rsidRDefault="6A3CD275" w:rsidP="00270DFA">
      <w:pPr>
        <w:pStyle w:val="ListParagraph"/>
        <w:numPr>
          <w:ilvl w:val="2"/>
          <w:numId w:val="20"/>
        </w:numPr>
        <w:rPr>
          <w:sz w:val="24"/>
          <w:szCs w:val="24"/>
          <w:lang w:val="en"/>
        </w:rPr>
      </w:pPr>
      <w:r w:rsidRPr="2577DF51">
        <w:rPr>
          <w:sz w:val="24"/>
          <w:szCs w:val="24"/>
          <w:lang w:val="en"/>
        </w:rPr>
        <w:t xml:space="preserve">(d) Nothing in this definition requires a </w:t>
      </w:r>
      <w:r w:rsidR="0FC57A7F" w:rsidRPr="2577DF51">
        <w:rPr>
          <w:sz w:val="24"/>
          <w:szCs w:val="24"/>
          <w:lang w:val="en"/>
        </w:rPr>
        <w:t xml:space="preserve">  </w:t>
      </w:r>
      <w:r w:rsidRPr="2577DF51">
        <w:rPr>
          <w:sz w:val="24"/>
          <w:szCs w:val="24"/>
          <w:lang w:val="en"/>
        </w:rPr>
        <w:t>caregiver, if regulated, to provide services in excess of those required by the</w:t>
      </w:r>
      <w:r w:rsidR="5064A41C" w:rsidRPr="2577DF51">
        <w:rPr>
          <w:sz w:val="24"/>
          <w:szCs w:val="24"/>
          <w:lang w:val="en"/>
        </w:rPr>
        <w:t xml:space="preserve"> </w:t>
      </w:r>
      <w:r w:rsidRPr="2577DF51">
        <w:rPr>
          <w:sz w:val="24"/>
          <w:szCs w:val="24"/>
          <w:lang w:val="en"/>
        </w:rPr>
        <w:t>caregiver's license, certification, registration, or other regulation.</w:t>
      </w:r>
      <w:r w:rsidR="5086E259" w:rsidRPr="2577DF51">
        <w:rPr>
          <w:sz w:val="24"/>
          <w:szCs w:val="24"/>
          <w:lang w:val="en"/>
        </w:rPr>
        <w:t xml:space="preserve"> </w:t>
      </w:r>
    </w:p>
    <w:p w14:paraId="07D95139" w14:textId="102B3DEE" w:rsidR="6A3CD275" w:rsidRDefault="6A3CD275" w:rsidP="00270DFA">
      <w:pPr>
        <w:pStyle w:val="ListParagraph"/>
        <w:numPr>
          <w:ilvl w:val="2"/>
          <w:numId w:val="20"/>
        </w:numPr>
        <w:rPr>
          <w:sz w:val="24"/>
          <w:szCs w:val="24"/>
          <w:lang w:val="en"/>
        </w:rPr>
      </w:pPr>
      <w:r w:rsidRPr="2577DF51">
        <w:rPr>
          <w:sz w:val="24"/>
          <w:szCs w:val="24"/>
          <w:lang w:val="en"/>
        </w:rPr>
        <w:t>(e) If the findings of an investigation by a lead investigative agency result in a determination of substantiated</w:t>
      </w:r>
      <w:r w:rsidR="5D49DBE7" w:rsidRPr="2577DF51">
        <w:rPr>
          <w:sz w:val="24"/>
          <w:szCs w:val="24"/>
          <w:lang w:val="en"/>
        </w:rPr>
        <w:t xml:space="preserve"> </w:t>
      </w:r>
      <w:r w:rsidRPr="2577DF51">
        <w:rPr>
          <w:sz w:val="24"/>
          <w:szCs w:val="24"/>
          <w:lang w:val="en"/>
        </w:rPr>
        <w:t>maltreatment for the sole reason that the actions required of a facility under paragraph (c), clause (5), item (iv), (v), or</w:t>
      </w:r>
      <w:r w:rsidR="546F5D86" w:rsidRPr="2577DF51">
        <w:rPr>
          <w:sz w:val="24"/>
          <w:szCs w:val="24"/>
          <w:lang w:val="en"/>
        </w:rPr>
        <w:t xml:space="preserve"> </w:t>
      </w:r>
      <w:r w:rsidRPr="2577DF51">
        <w:rPr>
          <w:sz w:val="24"/>
          <w:szCs w:val="24"/>
          <w:lang w:val="en"/>
        </w:rPr>
        <w:t>(vi), were not taken, then the facility is subject to a correction order. An individual will not be found to have neglected</w:t>
      </w:r>
      <w:r w:rsidR="2B511632" w:rsidRPr="2577DF51">
        <w:rPr>
          <w:sz w:val="24"/>
          <w:szCs w:val="24"/>
          <w:lang w:val="en"/>
        </w:rPr>
        <w:t xml:space="preserve"> </w:t>
      </w:r>
      <w:r w:rsidRPr="2577DF51">
        <w:rPr>
          <w:sz w:val="24"/>
          <w:szCs w:val="24"/>
          <w:lang w:val="en"/>
        </w:rPr>
        <w:t>or maltreated the vulnerable adult based solely on the facility's not having taken the actions required under</w:t>
      </w:r>
      <w:r w:rsidR="23AF878A" w:rsidRPr="2577DF51">
        <w:rPr>
          <w:sz w:val="24"/>
          <w:szCs w:val="24"/>
          <w:lang w:val="en"/>
        </w:rPr>
        <w:t xml:space="preserve"> </w:t>
      </w:r>
      <w:r w:rsidRPr="2577DF51">
        <w:rPr>
          <w:sz w:val="24"/>
          <w:szCs w:val="24"/>
          <w:lang w:val="en"/>
        </w:rPr>
        <w:t>paragraph (c), clause (5), item (iv), (v), or (vi). This must not alter the lead investigative agency's determination of</w:t>
      </w:r>
      <w:r w:rsidR="46169DFE" w:rsidRPr="2577DF51">
        <w:rPr>
          <w:sz w:val="24"/>
          <w:szCs w:val="24"/>
          <w:lang w:val="en"/>
        </w:rPr>
        <w:t xml:space="preserve"> </w:t>
      </w:r>
      <w:r w:rsidRPr="2577DF51">
        <w:rPr>
          <w:sz w:val="24"/>
          <w:szCs w:val="24"/>
          <w:lang w:val="en"/>
        </w:rPr>
        <w:t>mitigating factors under section 626.557, subdivision 9c, paragraph (f).</w:t>
      </w:r>
    </w:p>
    <w:p w14:paraId="4E031F00" w14:textId="77777777" w:rsidR="00BC6448" w:rsidRPr="00BC6448" w:rsidRDefault="00BC6448" w:rsidP="2CEAE0D9">
      <w:pPr>
        <w:pStyle w:val="ListParagraph"/>
        <w:rPr>
          <w:rFonts w:ascii="Segoe UI" w:hAnsi="Segoe UI" w:cs="Segoe UI"/>
          <w:strike/>
          <w:lang w:val="en"/>
        </w:rPr>
      </w:pPr>
    </w:p>
    <w:p w14:paraId="2E2BAF8D" w14:textId="076BDA76" w:rsidR="00551468" w:rsidRDefault="00551468" w:rsidP="005B3C23">
      <w:pPr>
        <w:spacing w:after="0" w:line="240" w:lineRule="auto"/>
        <w:contextualSpacing/>
        <w:rPr>
          <w:rFonts w:ascii="Segoe UI" w:hAnsi="Segoe UI" w:cs="Segoe UI"/>
          <w:lang w:val="en"/>
        </w:rPr>
      </w:pPr>
    </w:p>
    <w:p w14:paraId="797F1080" w14:textId="1B50C210" w:rsidR="005B3C23" w:rsidRPr="00815BA5" w:rsidRDefault="005B3C23" w:rsidP="00270DFA">
      <w:pPr>
        <w:pStyle w:val="ListParagraph"/>
        <w:numPr>
          <w:ilvl w:val="0"/>
          <w:numId w:val="12"/>
        </w:numPr>
        <w:rPr>
          <w:rFonts w:ascii="Segoe UI" w:hAnsi="Segoe UI" w:cs="Segoe UI"/>
          <w:b/>
        </w:rPr>
      </w:pPr>
      <w:r w:rsidRPr="222A2FB2">
        <w:rPr>
          <w:rFonts w:ascii="Segoe UI" w:hAnsi="Segoe UI" w:cs="Segoe UI"/>
          <w:b/>
          <w:bCs/>
        </w:rPr>
        <w:t>Financial Exploitation (subd. 9)</w:t>
      </w:r>
    </w:p>
    <w:p w14:paraId="155B1884" w14:textId="77777777" w:rsidR="00F00023" w:rsidRDefault="00F00023" w:rsidP="00F00023">
      <w:pPr>
        <w:pStyle w:val="ListParagraph"/>
        <w:ind w:left="1800"/>
        <w:rPr>
          <w:rFonts w:ascii="Segoe UI" w:hAnsi="Segoe UI" w:cs="Segoe UI"/>
        </w:rPr>
      </w:pPr>
    </w:p>
    <w:p w14:paraId="1AA8EE85" w14:textId="4086FB15" w:rsidR="005B3C23" w:rsidRPr="00551468" w:rsidRDefault="005B3C23" w:rsidP="00270DFA">
      <w:pPr>
        <w:pStyle w:val="ListParagraph"/>
        <w:numPr>
          <w:ilvl w:val="0"/>
          <w:numId w:val="21"/>
        </w:numPr>
        <w:rPr>
          <w:rFonts w:ascii="Segoe UI" w:hAnsi="Segoe UI" w:cs="Segoe UI"/>
        </w:rPr>
      </w:pPr>
      <w:r w:rsidRPr="00551468">
        <w:rPr>
          <w:rFonts w:ascii="Segoe UI" w:hAnsi="Segoe UI" w:cs="Segoe UI"/>
        </w:rPr>
        <w:t xml:space="preserve">In breach of a fiduciary obligation recognized elsewhere in law, including pertinent regulations, contractual obligations, documented consent by a competent person, or the obligations of a responsible party under section </w:t>
      </w:r>
      <w:hyperlink r:id="rId29" w:anchor="stat.144.6501" w:history="1">
        <w:r w:rsidRPr="001C4391">
          <w:rPr>
            <w:rStyle w:val="Hyperlink"/>
            <w:rFonts w:ascii="Segoe UI" w:hAnsi="Segoe UI" w:cs="Segoe UI"/>
            <w:color w:val="auto"/>
            <w:u w:val="none"/>
          </w:rPr>
          <w:t>144.6501</w:t>
        </w:r>
      </w:hyperlink>
      <w:r w:rsidRPr="001C4391">
        <w:rPr>
          <w:rFonts w:ascii="Segoe UI" w:hAnsi="Segoe UI" w:cs="Segoe UI"/>
        </w:rPr>
        <w:t>,</w:t>
      </w:r>
      <w:r w:rsidRPr="00551468">
        <w:rPr>
          <w:rFonts w:ascii="Segoe UI" w:hAnsi="Segoe UI" w:cs="Segoe UI"/>
        </w:rPr>
        <w:t xml:space="preserve"> a person: </w:t>
      </w:r>
    </w:p>
    <w:p w14:paraId="4291EDEC" w14:textId="77777777" w:rsidR="005B3C23" w:rsidRPr="00551468" w:rsidRDefault="005B3C23" w:rsidP="005B3C23">
      <w:pPr>
        <w:spacing w:after="0" w:line="240" w:lineRule="auto"/>
        <w:contextualSpacing/>
        <w:rPr>
          <w:rFonts w:ascii="Segoe UI" w:hAnsi="Segoe UI" w:cs="Segoe UI"/>
          <w:lang w:val="en"/>
        </w:rPr>
      </w:pPr>
    </w:p>
    <w:p w14:paraId="0FFCE04B" w14:textId="77777777" w:rsidR="005B3C23" w:rsidRDefault="005B3C23" w:rsidP="00270DFA">
      <w:pPr>
        <w:pStyle w:val="ListParagraph"/>
        <w:numPr>
          <w:ilvl w:val="0"/>
          <w:numId w:val="22"/>
        </w:numPr>
        <w:rPr>
          <w:rFonts w:ascii="Segoe UI" w:hAnsi="Segoe UI" w:cs="Segoe UI"/>
        </w:rPr>
      </w:pPr>
      <w:r>
        <w:rPr>
          <w:rFonts w:ascii="Segoe UI" w:hAnsi="Segoe UI" w:cs="Segoe UI"/>
        </w:rPr>
        <w:t>E</w:t>
      </w:r>
      <w:r w:rsidRPr="005B3C23">
        <w:rPr>
          <w:rFonts w:ascii="Segoe UI" w:hAnsi="Segoe UI" w:cs="Segoe UI"/>
        </w:rPr>
        <w:t xml:space="preserve">ngages in unauthorized expenditure of funds entrusted to the actor by the vulnerable adult which results or is likely to result in detriment to </w:t>
      </w:r>
      <w:r>
        <w:rPr>
          <w:rFonts w:ascii="Segoe UI" w:hAnsi="Segoe UI" w:cs="Segoe UI"/>
        </w:rPr>
        <w:t xml:space="preserve">the vulnerable adult. </w:t>
      </w:r>
    </w:p>
    <w:p w14:paraId="62D07390" w14:textId="77777777" w:rsidR="005B3C23" w:rsidRDefault="005B3C23" w:rsidP="005B3C23">
      <w:pPr>
        <w:pStyle w:val="ListParagraph"/>
        <w:ind w:left="2160"/>
        <w:rPr>
          <w:rFonts w:ascii="Segoe UI" w:hAnsi="Segoe UI" w:cs="Segoe UI"/>
        </w:rPr>
      </w:pPr>
    </w:p>
    <w:p w14:paraId="2CFE2DB1" w14:textId="2E7905B0" w:rsidR="00551468" w:rsidRPr="005B3C23" w:rsidRDefault="005B3C23" w:rsidP="00270DFA">
      <w:pPr>
        <w:pStyle w:val="ListParagraph"/>
        <w:numPr>
          <w:ilvl w:val="0"/>
          <w:numId w:val="22"/>
        </w:numPr>
        <w:rPr>
          <w:rFonts w:ascii="Segoe UI" w:hAnsi="Segoe UI" w:cs="Segoe UI"/>
        </w:rPr>
      </w:pPr>
      <w:r>
        <w:rPr>
          <w:rFonts w:ascii="Segoe UI" w:hAnsi="Segoe UI" w:cs="Segoe UI"/>
        </w:rPr>
        <w:t>F</w:t>
      </w:r>
      <w:r w:rsidRPr="005B3C23">
        <w:rPr>
          <w:rFonts w:ascii="Segoe UI" w:hAnsi="Segoe UI" w:cs="Segoe UI"/>
        </w:rPr>
        <w:t>ails to use the financial resources of the vulnerable adult to provide food, clothing, shelter, health care, therapeutic conduct or supervision for the vulnerable adult, and the failure results or is likely to result in detriment to the vulnerable adult.</w:t>
      </w:r>
    </w:p>
    <w:p w14:paraId="10AEF705" w14:textId="77777777" w:rsidR="005B3C23" w:rsidRDefault="005B3C23" w:rsidP="005B3C23">
      <w:pPr>
        <w:spacing w:after="0" w:line="240" w:lineRule="auto"/>
        <w:contextualSpacing/>
        <w:rPr>
          <w:rFonts w:ascii="Segoe UI" w:hAnsi="Segoe UI" w:cs="Segoe UI"/>
        </w:rPr>
      </w:pPr>
    </w:p>
    <w:p w14:paraId="724C7BFD" w14:textId="7374FE19" w:rsidR="005B3C23" w:rsidRPr="005B3C23" w:rsidRDefault="005B3C23" w:rsidP="00270DFA">
      <w:pPr>
        <w:pStyle w:val="ListParagraph"/>
        <w:numPr>
          <w:ilvl w:val="0"/>
          <w:numId w:val="21"/>
        </w:numPr>
        <w:rPr>
          <w:rFonts w:ascii="Segoe UI" w:hAnsi="Segoe UI" w:cs="Segoe UI"/>
        </w:rPr>
      </w:pPr>
      <w:r w:rsidRPr="2577DF51">
        <w:rPr>
          <w:rFonts w:ascii="Segoe UI" w:hAnsi="Segoe UI" w:cs="Segoe UI"/>
        </w:rPr>
        <w:t>In the absence of legal authority</w:t>
      </w:r>
      <w:r w:rsidR="58AE1185" w:rsidRPr="2577DF51">
        <w:rPr>
          <w:rFonts w:ascii="Segoe UI" w:hAnsi="Segoe UI" w:cs="Segoe UI"/>
        </w:rPr>
        <w:t xml:space="preserve">, </w:t>
      </w:r>
      <w:r w:rsidRPr="2577DF51">
        <w:rPr>
          <w:rFonts w:ascii="Segoe UI" w:hAnsi="Segoe UI" w:cs="Segoe UI"/>
        </w:rPr>
        <w:t xml:space="preserve">a person: </w:t>
      </w:r>
    </w:p>
    <w:p w14:paraId="698C5539" w14:textId="77777777" w:rsidR="005B3C23" w:rsidRPr="005B3C23" w:rsidRDefault="005B3C23" w:rsidP="005B3C23">
      <w:pPr>
        <w:spacing w:after="0" w:line="240" w:lineRule="auto"/>
        <w:contextualSpacing/>
        <w:rPr>
          <w:rFonts w:ascii="Segoe UI" w:hAnsi="Segoe UI" w:cs="Segoe UI"/>
          <w:lang w:val="en"/>
        </w:rPr>
      </w:pPr>
    </w:p>
    <w:p w14:paraId="7193D17D" w14:textId="77777777" w:rsidR="005B3C23" w:rsidRDefault="005B3C23" w:rsidP="00270DFA">
      <w:pPr>
        <w:pStyle w:val="ListParagraph"/>
        <w:numPr>
          <w:ilvl w:val="0"/>
          <w:numId w:val="23"/>
        </w:numPr>
        <w:rPr>
          <w:rFonts w:ascii="Segoe UI" w:hAnsi="Segoe UI" w:cs="Segoe UI"/>
        </w:rPr>
      </w:pPr>
      <w:r>
        <w:rPr>
          <w:rFonts w:ascii="Segoe UI" w:hAnsi="Segoe UI" w:cs="Segoe UI"/>
        </w:rPr>
        <w:t>W</w:t>
      </w:r>
      <w:r w:rsidRPr="005B3C23">
        <w:rPr>
          <w:rFonts w:ascii="Segoe UI" w:hAnsi="Segoe UI" w:cs="Segoe UI"/>
        </w:rPr>
        <w:t>illfully uses, withholds, or disposes of funds or</w:t>
      </w:r>
      <w:r>
        <w:rPr>
          <w:rFonts w:ascii="Segoe UI" w:hAnsi="Segoe UI" w:cs="Segoe UI"/>
        </w:rPr>
        <w:t xml:space="preserve"> property of a vulnerable adult. </w:t>
      </w:r>
    </w:p>
    <w:p w14:paraId="659EC540" w14:textId="77777777" w:rsidR="005B3C23" w:rsidRDefault="005B3C23" w:rsidP="005B3C23">
      <w:pPr>
        <w:pStyle w:val="ListParagraph"/>
        <w:ind w:left="2160"/>
        <w:rPr>
          <w:rFonts w:ascii="Segoe UI" w:hAnsi="Segoe UI" w:cs="Segoe UI"/>
        </w:rPr>
      </w:pPr>
    </w:p>
    <w:p w14:paraId="37BD0A3F" w14:textId="77777777" w:rsidR="005B3C23" w:rsidRDefault="005B3C23" w:rsidP="00270DFA">
      <w:pPr>
        <w:pStyle w:val="ListParagraph"/>
        <w:numPr>
          <w:ilvl w:val="0"/>
          <w:numId w:val="23"/>
        </w:numPr>
        <w:rPr>
          <w:rFonts w:ascii="Segoe UI" w:hAnsi="Segoe UI" w:cs="Segoe UI"/>
        </w:rPr>
      </w:pPr>
      <w:r>
        <w:rPr>
          <w:rFonts w:ascii="Segoe UI" w:hAnsi="Segoe UI" w:cs="Segoe UI"/>
        </w:rPr>
        <w:t>O</w:t>
      </w:r>
      <w:r w:rsidRPr="005B3C23">
        <w:rPr>
          <w:rFonts w:ascii="Segoe UI" w:hAnsi="Segoe UI" w:cs="Segoe UI"/>
        </w:rPr>
        <w:t>btains for the actor or another the performance of services by a third person for the wrongful profit or advantage of the actor or another to the de</w:t>
      </w:r>
      <w:r>
        <w:rPr>
          <w:rFonts w:ascii="Segoe UI" w:hAnsi="Segoe UI" w:cs="Segoe UI"/>
        </w:rPr>
        <w:t>triment of the vulnerable adult.</w:t>
      </w:r>
    </w:p>
    <w:p w14:paraId="0A2C3755" w14:textId="77777777" w:rsidR="005B3C23" w:rsidRPr="005B3C23" w:rsidRDefault="005B3C23" w:rsidP="005B3C23">
      <w:pPr>
        <w:pStyle w:val="ListParagraph"/>
        <w:rPr>
          <w:rFonts w:ascii="Segoe UI" w:hAnsi="Segoe UI" w:cs="Segoe UI"/>
        </w:rPr>
      </w:pPr>
    </w:p>
    <w:p w14:paraId="476C395A" w14:textId="77777777" w:rsidR="005B3C23" w:rsidRDefault="005B3C23" w:rsidP="00270DFA">
      <w:pPr>
        <w:pStyle w:val="ListParagraph"/>
        <w:numPr>
          <w:ilvl w:val="0"/>
          <w:numId w:val="23"/>
        </w:numPr>
        <w:rPr>
          <w:rFonts w:ascii="Segoe UI" w:hAnsi="Segoe UI" w:cs="Segoe UI"/>
        </w:rPr>
      </w:pPr>
      <w:r w:rsidRPr="2577DF51">
        <w:rPr>
          <w:rFonts w:ascii="Segoe UI" w:hAnsi="Segoe UI" w:cs="Segoe UI"/>
        </w:rPr>
        <w:t xml:space="preserve">Acquires possession or control of, or an interest in, funds or property of a vulnerable adult </w:t>
      </w:r>
      <w:bookmarkStart w:id="2" w:name="_Int_nGwvPLDz"/>
      <w:r w:rsidRPr="2577DF51">
        <w:rPr>
          <w:rFonts w:ascii="Segoe UI" w:hAnsi="Segoe UI" w:cs="Segoe UI"/>
        </w:rPr>
        <w:t>through the use of</w:t>
      </w:r>
      <w:bookmarkEnd w:id="2"/>
      <w:r w:rsidRPr="2577DF51">
        <w:rPr>
          <w:rFonts w:ascii="Segoe UI" w:hAnsi="Segoe UI" w:cs="Segoe UI"/>
        </w:rPr>
        <w:t xml:space="preserve"> undue influence, harassment, duress, deception, or fraud.</w:t>
      </w:r>
    </w:p>
    <w:p w14:paraId="5E30D0AE" w14:textId="77777777" w:rsidR="005B3C23" w:rsidRPr="005B3C23" w:rsidRDefault="005B3C23" w:rsidP="005B3C23">
      <w:pPr>
        <w:pStyle w:val="ListParagraph"/>
        <w:rPr>
          <w:rFonts w:ascii="Segoe UI" w:hAnsi="Segoe UI" w:cs="Segoe UI"/>
        </w:rPr>
      </w:pPr>
    </w:p>
    <w:p w14:paraId="27C7FEA6" w14:textId="1DE11008" w:rsidR="005B3C23" w:rsidRPr="005B3C23" w:rsidRDefault="005B3C23" w:rsidP="00270DFA">
      <w:pPr>
        <w:pStyle w:val="ListParagraph"/>
        <w:numPr>
          <w:ilvl w:val="0"/>
          <w:numId w:val="23"/>
        </w:numPr>
        <w:rPr>
          <w:rFonts w:ascii="Segoe UI" w:hAnsi="Segoe UI" w:cs="Segoe UI"/>
        </w:rPr>
      </w:pPr>
      <w:r w:rsidRPr="005B3C23">
        <w:rPr>
          <w:rFonts w:ascii="Segoe UI" w:hAnsi="Segoe UI" w:cs="Segoe UI"/>
        </w:rPr>
        <w:t>Forces, compels, coerces, or entices a vulnerable adult against the vulnerable adult's will to perform services for the profit or advantage of another.</w:t>
      </w:r>
    </w:p>
    <w:p w14:paraId="19852BB4" w14:textId="6250D615" w:rsidR="00551468" w:rsidRPr="005B3C23" w:rsidRDefault="00551468" w:rsidP="005B3C23">
      <w:pPr>
        <w:pStyle w:val="ListParagraph"/>
        <w:ind w:left="2160"/>
        <w:rPr>
          <w:rFonts w:ascii="Segoe UI" w:hAnsi="Segoe UI" w:cs="Segoe UI"/>
          <w:lang w:val="en"/>
        </w:rPr>
      </w:pPr>
    </w:p>
    <w:p w14:paraId="27841990" w14:textId="7B3D2CEC" w:rsidR="00551468" w:rsidRPr="00375608" w:rsidRDefault="00481B58" w:rsidP="005B3C23">
      <w:pPr>
        <w:spacing w:after="0" w:line="240" w:lineRule="auto"/>
        <w:contextualSpacing/>
        <w:rPr>
          <w:rFonts w:ascii="Segoe UI" w:hAnsi="Segoe UI" w:cs="Segoe UI"/>
          <w:b/>
          <w:u w:val="single"/>
        </w:rPr>
      </w:pPr>
      <w:r w:rsidRPr="00375608">
        <w:rPr>
          <w:rFonts w:ascii="Segoe UI" w:hAnsi="Segoe UI" w:cs="Segoe UI"/>
          <w:b/>
          <w:u w:val="single"/>
        </w:rPr>
        <w:t>WISCONSIN DEFINITIONS</w:t>
      </w:r>
    </w:p>
    <w:p w14:paraId="74F15E21" w14:textId="6AB516B1" w:rsidR="002970B1" w:rsidRPr="00375608" w:rsidRDefault="002970B1" w:rsidP="005B3C23">
      <w:pPr>
        <w:spacing w:after="0" w:line="240" w:lineRule="auto"/>
        <w:contextualSpacing/>
        <w:rPr>
          <w:rFonts w:ascii="Segoe UI" w:hAnsi="Segoe UI" w:cs="Segoe UI"/>
          <w:b/>
          <w:u w:val="single"/>
        </w:rPr>
      </w:pPr>
    </w:p>
    <w:p w14:paraId="34F25268" w14:textId="243B6800" w:rsidR="002970B1" w:rsidRPr="00375608" w:rsidRDefault="002970B1" w:rsidP="002970B1">
      <w:pPr>
        <w:pStyle w:val="Heading2"/>
        <w:spacing w:before="0" w:beforeAutospacing="0" w:after="0" w:afterAutospacing="0" w:line="240" w:lineRule="auto"/>
        <w:ind w:left="1080"/>
        <w:contextualSpacing/>
        <w:jc w:val="left"/>
        <w:rPr>
          <w:sz w:val="24"/>
          <w:szCs w:val="24"/>
        </w:rPr>
      </w:pPr>
      <w:r w:rsidRPr="00375608">
        <w:rPr>
          <w:b w:val="0"/>
        </w:rPr>
        <w:t>All definitions below are from Wisconsin Statutes section §55.01(1e).</w:t>
      </w:r>
    </w:p>
    <w:p w14:paraId="40346422" w14:textId="77777777" w:rsidR="002970B1" w:rsidRPr="00375608" w:rsidRDefault="002970B1" w:rsidP="005B3C23">
      <w:pPr>
        <w:spacing w:after="0" w:line="240" w:lineRule="auto"/>
        <w:contextualSpacing/>
        <w:rPr>
          <w:rFonts w:ascii="Segoe UI" w:hAnsi="Segoe UI" w:cs="Segoe UI"/>
          <w:b/>
          <w:u w:val="single"/>
        </w:rPr>
      </w:pPr>
    </w:p>
    <w:p w14:paraId="118156FF"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Adult at Risk</w:t>
      </w:r>
      <w:r w:rsidRPr="00375608">
        <w:rPr>
          <w:rFonts w:ascii="Segoe UI" w:hAnsi="Segoe UI" w:cs="Segoe UI"/>
          <w:color w:val="545454"/>
          <w:sz w:val="22"/>
          <w:szCs w:val="22"/>
        </w:rPr>
        <w:t> - any adult who has a physical or mental condition that impairs the ability to care for their needs and who has experienced, is experiencing, or is at risk of experiencing abuse, neglect, self-neglect, or financial exploitation. (Wis. Stat. §55.01(1e))</w:t>
      </w:r>
    </w:p>
    <w:p w14:paraId="29F32830" w14:textId="074F93EC" w:rsidR="00481B58" w:rsidRPr="00375608" w:rsidRDefault="00481B58" w:rsidP="2577DF51">
      <w:pPr>
        <w:pStyle w:val="NormalWeb"/>
        <w:shd w:val="clear" w:color="auto" w:fill="FFFFFF" w:themeFill="background1"/>
        <w:spacing w:before="0" w:beforeAutospacing="0" w:after="288" w:afterAutospacing="0"/>
        <w:ind w:left="720"/>
        <w:rPr>
          <w:rFonts w:ascii="Segoe UI" w:hAnsi="Segoe UI" w:cs="Segoe UI"/>
          <w:color w:val="545454"/>
          <w:sz w:val="22"/>
          <w:szCs w:val="22"/>
        </w:rPr>
      </w:pPr>
      <w:r w:rsidRPr="2577DF51">
        <w:rPr>
          <w:rStyle w:val="Strong"/>
          <w:rFonts w:ascii="Segoe UI" w:hAnsi="Segoe UI" w:cs="Segoe UI"/>
          <w:b w:val="0"/>
          <w:bCs w:val="0"/>
          <w:color w:val="545454"/>
          <w:sz w:val="22"/>
          <w:szCs w:val="22"/>
        </w:rPr>
        <w:t>Elder Adult at Risk</w:t>
      </w:r>
      <w:r w:rsidRPr="2577DF51">
        <w:rPr>
          <w:rFonts w:ascii="Segoe UI" w:hAnsi="Segoe UI" w:cs="Segoe UI"/>
          <w:color w:val="545454"/>
          <w:sz w:val="22"/>
          <w:szCs w:val="22"/>
        </w:rPr>
        <w:t xml:space="preserve"> - any person </w:t>
      </w:r>
      <w:r w:rsidR="45038CBF" w:rsidRPr="2577DF51">
        <w:rPr>
          <w:rFonts w:ascii="Segoe UI" w:hAnsi="Segoe UI" w:cs="Segoe UI"/>
          <w:color w:val="545454"/>
          <w:sz w:val="22"/>
          <w:szCs w:val="22"/>
        </w:rPr>
        <w:t>aged</w:t>
      </w:r>
      <w:r w:rsidRPr="2577DF51">
        <w:rPr>
          <w:rFonts w:ascii="Segoe UI" w:hAnsi="Segoe UI" w:cs="Segoe UI"/>
          <w:color w:val="545454"/>
          <w:sz w:val="22"/>
          <w:szCs w:val="22"/>
        </w:rPr>
        <w:t xml:space="preserve"> 60 or older who has experienced, is experiencing, or is at risk of experiencing abuse, neglect, self-neglect, or financial exploitation. (Wis. Stat. §46.90(br))</w:t>
      </w:r>
    </w:p>
    <w:p w14:paraId="7059921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Abuse</w:t>
      </w:r>
      <w:r w:rsidRPr="00375608">
        <w:rPr>
          <w:rFonts w:ascii="Segoe UI" w:hAnsi="Segoe UI" w:cs="Segoe UI"/>
          <w:color w:val="545454"/>
          <w:sz w:val="22"/>
          <w:szCs w:val="22"/>
        </w:rPr>
        <w:t> - per Wis. Stat. §46.90(1) can mean any of the following:</w:t>
      </w:r>
    </w:p>
    <w:p w14:paraId="3745DE89"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Physical abuse</w:t>
      </w:r>
      <w:r w:rsidRPr="00375608">
        <w:rPr>
          <w:rFonts w:ascii="Segoe UI" w:hAnsi="Segoe UI" w:cs="Segoe UI"/>
          <w:color w:val="545454"/>
        </w:rPr>
        <w:t> - intentional or reckless infliction of physical pain or injury, illness, or any impairment of physical condition.</w:t>
      </w:r>
    </w:p>
    <w:p w14:paraId="0E76FC86"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Emotional Abuse</w:t>
      </w:r>
      <w:r w:rsidRPr="00375608">
        <w:rPr>
          <w:rFonts w:ascii="Segoe UI" w:hAnsi="Segoe UI" w:cs="Segoe UI"/>
          <w:color w:val="545454"/>
        </w:rPr>
        <w:t> - language or behavior that serves no legitimate purpose and is intended to intimidate, humiliate, threaten, frighten, or otherwise harass the individual to whom the conduct or language is directed.</w:t>
      </w:r>
    </w:p>
    <w:p w14:paraId="05C2507D"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Sexual Abuse</w:t>
      </w:r>
      <w:r w:rsidRPr="00375608">
        <w:rPr>
          <w:rFonts w:ascii="Segoe UI" w:hAnsi="Segoe UI" w:cs="Segoe UI"/>
          <w:color w:val="545454"/>
        </w:rPr>
        <w:t> - sexual contact or intercourse with another person without consent (a violation of criminal assault law, §940.225 (1), (2), (3), or (3m)).</w:t>
      </w:r>
    </w:p>
    <w:p w14:paraId="0A967A8B"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Treatment without Consent </w:t>
      </w:r>
      <w:r w:rsidRPr="00375608">
        <w:rPr>
          <w:rFonts w:ascii="Segoe UI" w:hAnsi="Segoe UI" w:cs="Segoe UI"/>
          <w:color w:val="545454"/>
        </w:rPr>
        <w:t>- the administration of medication or the performance of psychosurgery, electro-convulsive therapy, or experimental research on an individual who has not provided informed consent, with the knowledge that no lawful authority exists for the administration or performance.</w:t>
      </w:r>
    </w:p>
    <w:p w14:paraId="49E7E3A3"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Unreasonable Confinement or Restraint</w:t>
      </w:r>
      <w:r w:rsidRPr="00375608">
        <w:rPr>
          <w:rFonts w:ascii="Segoe UI" w:hAnsi="Segoe UI" w:cs="Segoe UI"/>
          <w:color w:val="545454"/>
        </w:rPr>
        <w:t> - the intentional and unnecessary confinement of an individual in a locked room, involuntary separation from his or her living area, use of physical restraints, or the provision of unnecessary or excessive medication. (Note: This does not include the use of these methods or devices if they conform with state and federal standards governing confinement and restraint.)</w:t>
      </w:r>
    </w:p>
    <w:p w14:paraId="6014C67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Caregiver </w:t>
      </w:r>
      <w:r w:rsidRPr="00375608">
        <w:rPr>
          <w:rFonts w:ascii="Segoe UI" w:hAnsi="Segoe UI" w:cs="Segoe UI"/>
          <w:color w:val="545454"/>
          <w:sz w:val="22"/>
          <w:szCs w:val="22"/>
        </w:rPr>
        <w:t>- a person who has taken responsibility for all or part of an individual's care. (Wis. Stat. §46.90(1)(an))</w:t>
      </w:r>
    </w:p>
    <w:p w14:paraId="180DE247"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Financial Exploitation</w:t>
      </w:r>
      <w:r w:rsidRPr="00375608">
        <w:rPr>
          <w:rFonts w:ascii="Segoe UI" w:hAnsi="Segoe UI" w:cs="Segoe UI"/>
          <w:color w:val="545454"/>
          <w:sz w:val="22"/>
          <w:szCs w:val="22"/>
        </w:rPr>
        <w:t> - as defined in Wis. Stat. §46.90(1)(ed), means any of the following:</w:t>
      </w:r>
    </w:p>
    <w:p w14:paraId="67AE6F9E"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Obtaining an individual's money or property by deceiving or enticing the individual.</w:t>
      </w:r>
    </w:p>
    <w:p w14:paraId="29FCF896"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Forcing, compelling, or coercing an individual to give, sell at less than fair market value, or in other ways transfer money or property against their will without informed consent.</w:t>
      </w:r>
    </w:p>
    <w:p w14:paraId="68D95374"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Theft, as prohibited in §943.20.</w:t>
      </w:r>
    </w:p>
    <w:p w14:paraId="7463757C"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 substantial failure or neglect of a fiscal agent to fulfill his or her responsibilities.</w:t>
      </w:r>
    </w:p>
    <w:p w14:paraId="269F08EA"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individual's personal identifying information or documents, as prohibited in §943.201.</w:t>
      </w:r>
    </w:p>
    <w:p w14:paraId="3E25BE04"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entity's identifying information or documents, as prohibited in §943.203.</w:t>
      </w:r>
    </w:p>
    <w:p w14:paraId="48F78475"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Forgery, as prohibited in §943.38. 7. Financial transaction card crimes, as prohibited in §943.38.</w:t>
      </w:r>
    </w:p>
    <w:p w14:paraId="5AA150A6"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Financial transaction card crimes, as prohibited in §943.41.</w:t>
      </w:r>
    </w:p>
    <w:p w14:paraId="799FC977" w14:textId="77777777" w:rsidR="00481B58" w:rsidRPr="00375608" w:rsidRDefault="00725301" w:rsidP="002970B1">
      <w:pPr>
        <w:pStyle w:val="NormalWeb"/>
        <w:shd w:val="clear" w:color="auto" w:fill="FFFFFF"/>
        <w:spacing w:before="0" w:beforeAutospacing="0" w:after="288" w:afterAutospacing="0"/>
        <w:ind w:left="720"/>
        <w:rPr>
          <w:rFonts w:ascii="Segoe UI" w:hAnsi="Segoe UI" w:cs="Segoe UI"/>
          <w:color w:val="545454"/>
          <w:sz w:val="22"/>
          <w:szCs w:val="22"/>
        </w:rPr>
      </w:pPr>
      <w:hyperlink r:id="rId30" w:history="1">
        <w:r w:rsidR="00481B58" w:rsidRPr="00375608">
          <w:rPr>
            <w:rStyle w:val="Hyperlink"/>
            <w:rFonts w:ascii="Segoe UI" w:hAnsi="Segoe UI" w:cs="Segoe UI"/>
            <w:color w:val="993110"/>
            <w:sz w:val="22"/>
            <w:szCs w:val="22"/>
          </w:rPr>
          <w:t>Learn how to protect yourself from financial exploitation</w:t>
        </w:r>
      </w:hyperlink>
      <w:r w:rsidR="00481B58" w:rsidRPr="00375608">
        <w:rPr>
          <w:rFonts w:ascii="Segoe UI" w:hAnsi="Segoe UI" w:cs="Segoe UI"/>
          <w:color w:val="545454"/>
          <w:sz w:val="22"/>
          <w:szCs w:val="22"/>
        </w:rPr>
        <w:t>.</w:t>
      </w:r>
    </w:p>
    <w:p w14:paraId="0200E048"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Fiscal Agent</w:t>
      </w:r>
      <w:r w:rsidRPr="00375608">
        <w:rPr>
          <w:rFonts w:ascii="Segoe UI" w:hAnsi="Segoe UI" w:cs="Segoe UI"/>
          <w:color w:val="545454"/>
          <w:sz w:val="22"/>
          <w:szCs w:val="22"/>
        </w:rPr>
        <w:t> - as defined in Wis. Stat. §46.90(1)(eg), includes any of the following:</w:t>
      </w:r>
    </w:p>
    <w:p w14:paraId="76A8DBFB"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guardian of the estate appointed under §54.10.</w:t>
      </w:r>
    </w:p>
    <w:p w14:paraId="470C245F"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 appointed under §54.76.</w:t>
      </w:r>
    </w:p>
    <w:p w14:paraId="37DC288E"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An agent under a power of attorney under Chapter 244.</w:t>
      </w:r>
    </w:p>
    <w:p w14:paraId="140C9379"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representative payee under 20 CFR 416.635.</w:t>
      </w:r>
    </w:p>
    <w:p w14:paraId="4182522A"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conservatorship under the U.S. Department of Veterans Affairs.</w:t>
      </w:r>
    </w:p>
    <w:p w14:paraId="3F96DA7E"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Neglect </w:t>
      </w:r>
      <w:r w:rsidRPr="00375608">
        <w:rPr>
          <w:rFonts w:ascii="Segoe UI" w:hAnsi="Segoe UI" w:cs="Segoe UI"/>
          <w:color w:val="545454"/>
          <w:sz w:val="22"/>
          <w:szCs w:val="22"/>
        </w:rPr>
        <w:t>- the failure of a caregiver, as evidenced by an act, omission, or course of conduct, to endeavor to secure or maintain adequate care, services, or supervision for an individual, including food, clothing, shelter, or physical or mental health care, and creating significant risk or danger to the individual's physical or mental health. "Neglect" does not include a decision that is made to not seek medical care for an individual, if that decision is consistent with the individual's previously executed declaration or do-not-resuscitate order under Chapter 154, a power of attorney for health care under Chapter 155, or as otherwise authorized by law. (Wis. Stat. §46.90(1)(f))</w:t>
      </w:r>
    </w:p>
    <w:p w14:paraId="1948E75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Self-Neglect</w:t>
      </w:r>
      <w:r w:rsidRPr="00375608">
        <w:rPr>
          <w:rFonts w:ascii="Segoe UI" w:hAnsi="Segoe UI" w:cs="Segoe UI"/>
          <w:color w:val="545454"/>
          <w:sz w:val="22"/>
          <w:szCs w:val="22"/>
        </w:rPr>
        <w:t> - a significant danger to an individual's physical or mental health because the individual is responsible for his or her own care but fails to obtain adequate care, including food, shelter, clothing, or medical or dental care. (Wis. Stat. §46.90(1)(g))</w:t>
      </w:r>
    </w:p>
    <w:p w14:paraId="1CDEFC9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Adult Protective Services (APS)</w:t>
      </w:r>
      <w:r w:rsidRPr="00375608">
        <w:rPr>
          <w:rFonts w:ascii="Segoe UI" w:hAnsi="Segoe UI" w:cs="Segoe UI"/>
          <w:color w:val="545454"/>
          <w:sz w:val="22"/>
          <w:szCs w:val="22"/>
        </w:rPr>
        <w:t> - any services that when provided to an individual with developmental disabilities, degenerative brain disorder, serious and persistent mental illness, or other like incapacity, keep the individual safe from abuse, neglect, or financial exploitation, prevent the individual from experiencing deterioration, or stop the individual from inflicting harm on oneself or another person. (Wis. Stat. §55.01(6r))</w:t>
      </w:r>
    </w:p>
    <w:p w14:paraId="318C4754"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The terms </w:t>
      </w:r>
      <w:r w:rsidRPr="00375608">
        <w:rPr>
          <w:rStyle w:val="Strong"/>
          <w:rFonts w:ascii="Segoe UI" w:hAnsi="Segoe UI" w:cs="Segoe UI"/>
          <w:b w:val="0"/>
          <w:color w:val="545454"/>
          <w:sz w:val="22"/>
          <w:szCs w:val="22"/>
        </w:rPr>
        <w:t>adult protective services agency</w:t>
      </w:r>
      <w:r w:rsidRPr="00375608">
        <w:rPr>
          <w:rFonts w:ascii="Segoe UI" w:hAnsi="Segoe UI" w:cs="Segoe UI"/>
          <w:color w:val="545454"/>
          <w:sz w:val="22"/>
          <w:szCs w:val="22"/>
        </w:rPr>
        <w:t> and </w:t>
      </w:r>
      <w:r w:rsidRPr="00375608">
        <w:rPr>
          <w:rStyle w:val="Strong"/>
          <w:rFonts w:ascii="Segoe UI" w:hAnsi="Segoe UI" w:cs="Segoe UI"/>
          <w:b w:val="0"/>
          <w:color w:val="545454"/>
          <w:sz w:val="22"/>
          <w:szCs w:val="22"/>
        </w:rPr>
        <w:t>adult protective services system</w:t>
      </w:r>
      <w:r w:rsidRPr="00375608">
        <w:rPr>
          <w:rFonts w:ascii="Segoe UI" w:hAnsi="Segoe UI" w:cs="Segoe UI"/>
          <w:color w:val="545454"/>
          <w:sz w:val="22"/>
          <w:szCs w:val="22"/>
        </w:rPr>
        <w:t> are used to refer to the agency or agencies to which the county has assigned responsibility under Wis. Stat. §55.02 for planning and carrying out the county's protective services responsibility.</w:t>
      </w:r>
    </w:p>
    <w:p w14:paraId="6D9936A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Under Wis. Stat. §55.01(6r), "protective services" include any of the following:</w:t>
      </w:r>
    </w:p>
    <w:p w14:paraId="29D1CBE1"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Outreach</w:t>
      </w:r>
    </w:p>
    <w:p w14:paraId="70874749"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Identification of individuals in need of services</w:t>
      </w:r>
    </w:p>
    <w:p w14:paraId="10C69F7A"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Counseling and referral for services</w:t>
      </w:r>
    </w:p>
    <w:p w14:paraId="2EE0CAC9"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Coordination of services for individuals</w:t>
      </w:r>
    </w:p>
    <w:p w14:paraId="00D05518"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Tracking and follow-up</w:t>
      </w:r>
    </w:p>
    <w:p w14:paraId="535D258D"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Social services</w:t>
      </w:r>
    </w:p>
    <w:p w14:paraId="37767607"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Case management</w:t>
      </w:r>
    </w:p>
    <w:p w14:paraId="569ACDBF"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Legal counseling or referral</w:t>
      </w:r>
    </w:p>
    <w:p w14:paraId="0BD4051C"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Guardianship referral</w:t>
      </w:r>
    </w:p>
    <w:p w14:paraId="5FD4CC27"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Diagnostic evaluation</w:t>
      </w:r>
    </w:p>
    <w:p w14:paraId="6E59DDDF" w14:textId="5905A53F" w:rsidR="00551468" w:rsidRPr="00481B58" w:rsidRDefault="00551468" w:rsidP="00481B58">
      <w:pPr>
        <w:rPr>
          <w:rFonts w:ascii="Segoe UI" w:hAnsi="Segoe UI" w:cs="Segoe UI"/>
        </w:rPr>
      </w:pPr>
    </w:p>
    <w:p w14:paraId="3D4E560C" w14:textId="77777777" w:rsidR="00551468" w:rsidRPr="00551468" w:rsidRDefault="00551468" w:rsidP="005B3C23">
      <w:pPr>
        <w:spacing w:after="0" w:line="240" w:lineRule="auto"/>
        <w:contextualSpacing/>
        <w:rPr>
          <w:rFonts w:ascii="Segoe UI" w:hAnsi="Segoe UI" w:cs="Segoe UI"/>
        </w:rPr>
      </w:pPr>
    </w:p>
    <w:p w14:paraId="17DDE3C3" w14:textId="77777777" w:rsidR="006D4FC1" w:rsidRPr="00882B25" w:rsidRDefault="006D4FC1" w:rsidP="006D4FC1">
      <w:pPr>
        <w:spacing w:after="0" w:line="240" w:lineRule="auto"/>
        <w:contextualSpacing/>
        <w:rPr>
          <w:rFonts w:ascii="Segoe UI" w:hAnsi="Segoe UI" w:cs="Segoe UI"/>
          <w:b/>
          <w:highlight w:val="yellow"/>
        </w:rPr>
      </w:pPr>
    </w:p>
    <w:tbl>
      <w:tblPr>
        <w:tblStyle w:val="TableGrid"/>
        <w:tblW w:w="0" w:type="auto"/>
        <w:jc w:val="center"/>
        <w:tblLook w:val="04A0" w:firstRow="1" w:lastRow="0" w:firstColumn="1" w:lastColumn="0" w:noHBand="0" w:noVBand="1"/>
      </w:tblPr>
      <w:tblGrid>
        <w:gridCol w:w="9926"/>
      </w:tblGrid>
      <w:tr w:rsidR="006D4FC1" w:rsidRPr="00620EA7" w14:paraId="1FB38EDF" w14:textId="77777777" w:rsidTr="00162BC6">
        <w:trPr>
          <w:jc w:val="center"/>
        </w:trPr>
        <w:tc>
          <w:tcPr>
            <w:tcW w:w="9926" w:type="dxa"/>
          </w:tcPr>
          <w:p w14:paraId="36777440" w14:textId="77777777" w:rsidR="006D4FC1" w:rsidRPr="00620EA7" w:rsidRDefault="006D4FC1" w:rsidP="00162BC6">
            <w:pPr>
              <w:contextualSpacing/>
              <w:jc w:val="center"/>
              <w:rPr>
                <w:rFonts w:ascii="Segoe UI" w:hAnsi="Segoe UI" w:cs="Segoe UI"/>
                <w:b/>
                <w:highlight w:val="yellow"/>
              </w:rPr>
            </w:pPr>
            <w:r w:rsidRPr="001C28D5">
              <w:rPr>
                <w:rFonts w:ascii="Segoe UI" w:hAnsi="Segoe UI" w:cs="Segoe UI"/>
                <w:b/>
              </w:rPr>
              <w:t>THIS REPORTING POLICY SHALL BE POSTED IN A PROMINENT LOCATION, AND BE MADE AVAILABLE UPON REQUEST.</w:t>
            </w:r>
          </w:p>
        </w:tc>
      </w:tr>
    </w:tbl>
    <w:p w14:paraId="467CCFC3" w14:textId="77777777" w:rsidR="006D4FC1" w:rsidRPr="00620EA7" w:rsidRDefault="006D4FC1" w:rsidP="006D4FC1">
      <w:pPr>
        <w:spacing w:after="0" w:line="240" w:lineRule="auto"/>
        <w:contextualSpacing/>
        <w:rPr>
          <w:rFonts w:ascii="Segoe UI" w:hAnsi="Segoe UI" w:cs="Segoe UI"/>
          <w:b/>
          <w:highlight w:val="yellow"/>
        </w:rPr>
      </w:pPr>
    </w:p>
    <w:p w14:paraId="43E07818" w14:textId="41188F2D" w:rsidR="004C23E7" w:rsidRPr="00583D60" w:rsidRDefault="004C23E7" w:rsidP="001C4391">
      <w:pPr>
        <w:pStyle w:val="Header"/>
        <w:tabs>
          <w:tab w:val="clear" w:pos="4680"/>
          <w:tab w:val="clear" w:pos="9360"/>
        </w:tabs>
        <w:spacing w:after="160" w:line="259" w:lineRule="auto"/>
      </w:pPr>
    </w:p>
    <w:sectPr w:rsidR="004C23E7" w:rsidRPr="00583D60" w:rsidSect="007259CC">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5612" w14:textId="77777777" w:rsidR="00770D05" w:rsidRDefault="00770D05" w:rsidP="009477ED">
      <w:pPr>
        <w:spacing w:after="0" w:line="240" w:lineRule="auto"/>
      </w:pPr>
      <w:r>
        <w:separator/>
      </w:r>
    </w:p>
  </w:endnote>
  <w:endnote w:type="continuationSeparator" w:id="0">
    <w:p w14:paraId="530EC012" w14:textId="77777777" w:rsidR="00770D05" w:rsidRDefault="00770D05" w:rsidP="009477ED">
      <w:pPr>
        <w:spacing w:after="0" w:line="240" w:lineRule="auto"/>
      </w:pPr>
      <w:r>
        <w:continuationSeparator/>
      </w:r>
    </w:p>
  </w:endnote>
  <w:endnote w:type="continuationNotice" w:id="1">
    <w:p w14:paraId="190ED4B7" w14:textId="77777777" w:rsidR="00770D05" w:rsidRDefault="00770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FE9" w14:textId="77777777" w:rsidR="00145E06" w:rsidRDefault="00145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41E5F498" w:rsidR="00EF1163" w:rsidRPr="007259CC" w:rsidRDefault="00725301"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58240"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w:pict>
            <v:group id="Group 9" style="position:absolute;margin-left:-7.3pt;margin-top:16.15pt;width:554.25pt;height:6.75pt;z-index:251658240" coordsize="70389,857" o:spid="_x0000_s1026" w14:anchorId="7BE6A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">
              <v:line id="Straight Connector 7" style="position:absolute;visibility:visible;mso-wrap-style:square" o:spid="_x0000_s1027" strokecolor="#f26724" strokeweight="2.25pt" o:connectortype="straight" from="0,857" to="703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v:stroke joinstyle="miter"/>
              </v:line>
              <v:line id="Straight Connector 8" style="position:absolute;visibility:visible;mso-wrap-style:square" o:spid="_x0000_s1028" strokecolor="#43beac" strokeweight="4.5pt" o:connectortype="straight" from="95,0" to="7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v:stroke joinstyle="miter"/>
              </v:line>
            </v:group>
          </w:pict>
        </mc:Fallback>
      </mc:AlternateContent>
    </w:r>
  </w:p>
  <w:p w14:paraId="69AD2D22" w14:textId="77777777" w:rsidR="00AB5CC8" w:rsidRDefault="00EF1163">
    <w:pPr>
      <w:pStyle w:val="Footer"/>
    </w:pPr>
    <w:r>
      <w:tab/>
    </w:r>
  </w:p>
  <w:p w14:paraId="33A9663E" w14:textId="0D3E4BC7" w:rsidR="00EF1163" w:rsidRPr="00D55DD9" w:rsidRDefault="002B15E8">
    <w:pPr>
      <w:pStyle w:val="Footer"/>
      <w:rPr>
        <w:rFonts w:ascii="Segoe UI" w:hAnsi="Segoe UI" w:cs="Segoe UI"/>
        <w:sz w:val="16"/>
        <w:szCs w:val="16"/>
      </w:rPr>
    </w:pPr>
    <w:r>
      <w:rPr>
        <w:rFonts w:ascii="Segoe UI" w:hAnsi="Segoe UI" w:cs="Segoe UI"/>
        <w:sz w:val="16"/>
        <w:szCs w:val="16"/>
      </w:rPr>
      <w:t>Revi</w:t>
    </w:r>
    <w:r w:rsidR="005C0605">
      <w:rPr>
        <w:rFonts w:ascii="Segoe UI" w:hAnsi="Segoe UI" w:cs="Segoe UI"/>
        <w:sz w:val="16"/>
        <w:szCs w:val="16"/>
      </w:rPr>
      <w:t>ewed</w:t>
    </w:r>
    <w:r>
      <w:rPr>
        <w:rFonts w:ascii="Segoe UI" w:hAnsi="Segoe UI" w:cs="Segoe UI"/>
        <w:sz w:val="16"/>
        <w:szCs w:val="16"/>
      </w:rPr>
      <w:t xml:space="preserve">: </w:t>
    </w:r>
    <w:r w:rsidR="00145E06">
      <w:rPr>
        <w:rFonts w:ascii="Segoe UI" w:hAnsi="Segoe UI" w:cs="Segoe UI"/>
        <w:sz w:val="16"/>
        <w:szCs w:val="16"/>
      </w:rPr>
      <w:t>12.2</w:t>
    </w:r>
    <w:r w:rsidR="00725301">
      <w:rPr>
        <w:rFonts w:ascii="Segoe UI" w:hAnsi="Segoe UI" w:cs="Segoe UI"/>
        <w:sz w:val="16"/>
        <w:szCs w:val="16"/>
      </w:rPr>
      <w:t>9</w:t>
    </w:r>
    <w:r w:rsidR="00145E06">
      <w:rPr>
        <w:rFonts w:ascii="Segoe UI" w:hAnsi="Segoe UI" w:cs="Segoe UI"/>
        <w:sz w:val="16"/>
        <w:szCs w:val="16"/>
      </w:rPr>
      <w:t>.2</w:t>
    </w:r>
    <w:r w:rsidR="00725301">
      <w:rPr>
        <w:rFonts w:ascii="Segoe UI" w:hAnsi="Segoe UI" w:cs="Segoe UI"/>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3120" w14:textId="77777777" w:rsidR="00145E06" w:rsidRDefault="0014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9747" w14:textId="77777777" w:rsidR="00770D05" w:rsidRDefault="00770D05" w:rsidP="009477ED">
      <w:pPr>
        <w:spacing w:after="0" w:line="240" w:lineRule="auto"/>
      </w:pPr>
      <w:r>
        <w:separator/>
      </w:r>
    </w:p>
  </w:footnote>
  <w:footnote w:type="continuationSeparator" w:id="0">
    <w:p w14:paraId="36E91CE2" w14:textId="77777777" w:rsidR="00770D05" w:rsidRDefault="00770D05" w:rsidP="009477ED">
      <w:pPr>
        <w:spacing w:after="0" w:line="240" w:lineRule="auto"/>
      </w:pPr>
      <w:r>
        <w:continuationSeparator/>
      </w:r>
    </w:p>
  </w:footnote>
  <w:footnote w:type="continuationNotice" w:id="1">
    <w:p w14:paraId="04121138" w14:textId="77777777" w:rsidR="00770D05" w:rsidRDefault="00770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99F" w14:textId="77777777" w:rsidR="00145E06" w:rsidRDefault="0014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7F22" w14:textId="77777777" w:rsidR="00145E06" w:rsidRDefault="00145E0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GwvPLDz" int2:invalidationBookmarkName="" int2:hashCode="O30PzcGzgilo0B" int2:id="3Y1BQiV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01"/>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 w15:restartNumberingAfterBreak="0">
    <w:nsid w:val="09D72083"/>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 w15:restartNumberingAfterBreak="0">
    <w:nsid w:val="0A1745DA"/>
    <w:multiLevelType w:val="hybridMultilevel"/>
    <w:tmpl w:val="71E024D6"/>
    <w:lvl w:ilvl="0" w:tplc="6DCA6A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5B47"/>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4" w15:restartNumberingAfterBreak="0">
    <w:nsid w:val="0EEC23CD"/>
    <w:multiLevelType w:val="hybridMultilevel"/>
    <w:tmpl w:val="2704423C"/>
    <w:lvl w:ilvl="0" w:tplc="8176299C">
      <w:start w:val="1"/>
      <w:numFmt w:val="upperLetter"/>
      <w:lvlText w:val="%1."/>
      <w:lvlJc w:val="left"/>
      <w:pPr>
        <w:ind w:left="1440" w:hanging="360"/>
      </w:pPr>
      <w:rPr>
        <w:rFonts w:ascii="Segoe UI" w:hAnsi="Segoe UI" w:cs="Segoe U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F57B28"/>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6" w15:restartNumberingAfterBreak="0">
    <w:nsid w:val="1D9F02B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AE601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1ED63B3D"/>
    <w:multiLevelType w:val="hybridMultilevel"/>
    <w:tmpl w:val="C07A7A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22B05E3"/>
    <w:multiLevelType w:val="multilevel"/>
    <w:tmpl w:val="206E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67C76"/>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53094"/>
    <w:multiLevelType w:val="multilevel"/>
    <w:tmpl w:val="B1DE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40411"/>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E30567"/>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7270FA"/>
    <w:multiLevelType w:val="multilevel"/>
    <w:tmpl w:val="4EDA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E4753F"/>
    <w:multiLevelType w:val="hybridMultilevel"/>
    <w:tmpl w:val="6A440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5D573E2"/>
    <w:multiLevelType w:val="multilevel"/>
    <w:tmpl w:val="10C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0AEF4"/>
    <w:multiLevelType w:val="multilevel"/>
    <w:tmpl w:val="5F6C4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F56A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9" w15:restartNumberingAfterBreak="0">
    <w:nsid w:val="3D50703E"/>
    <w:multiLevelType w:val="hybridMultilevel"/>
    <w:tmpl w:val="F9D2A4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6B1C2D"/>
    <w:multiLevelType w:val="hybridMultilevel"/>
    <w:tmpl w:val="68004B24"/>
    <w:lvl w:ilvl="0" w:tplc="0409000F">
      <w:start w:val="1"/>
      <w:numFmt w:val="decimal"/>
      <w:lvlText w:val="%1."/>
      <w:lvlJc w:val="left"/>
      <w:pPr>
        <w:ind w:left="1800" w:hanging="360"/>
      </w:pPr>
      <w:rPr>
        <w:rFonts w:hint="default"/>
      </w:rPr>
    </w:lvl>
    <w:lvl w:ilvl="1" w:tplc="FF8C6C0A">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E82F3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2" w15:restartNumberingAfterBreak="0">
    <w:nsid w:val="57E957DE"/>
    <w:multiLevelType w:val="hybridMultilevel"/>
    <w:tmpl w:val="CE3A1630"/>
    <w:lvl w:ilvl="0" w:tplc="6D04BB52">
      <w:start w:val="1"/>
      <w:numFmt w:val="decimal"/>
      <w:lvlText w:val="%1."/>
      <w:lvlJc w:val="left"/>
      <w:pPr>
        <w:ind w:left="1800" w:hanging="360"/>
      </w:pPr>
      <w:rPr>
        <w:rFonts w:ascii="Segoe U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88141"/>
    <w:multiLevelType w:val="multilevel"/>
    <w:tmpl w:val="1BCE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C062F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3239F1"/>
    <w:multiLevelType w:val="hybridMultilevel"/>
    <w:tmpl w:val="2DA47498"/>
    <w:lvl w:ilvl="0" w:tplc="488C95E8">
      <w:start w:val="1"/>
      <w:numFmt w:val="lowerLetter"/>
      <w:lvlText w:val="%1."/>
      <w:lvlJc w:val="left"/>
      <w:pPr>
        <w:ind w:left="2160" w:hanging="360"/>
      </w:pPr>
      <w:rPr>
        <w:rFonts w:ascii="Segoe UI" w:hAnsi="Segoe UI" w:cs="Segoe U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A570C5"/>
    <w:multiLevelType w:val="multilevel"/>
    <w:tmpl w:val="F75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432D3"/>
    <w:multiLevelType w:val="hybridMultilevel"/>
    <w:tmpl w:val="9500CA6E"/>
    <w:lvl w:ilvl="0" w:tplc="0409000F">
      <w:start w:val="1"/>
      <w:numFmt w:val="decimal"/>
      <w:lvlText w:val="%1."/>
      <w:lvlJc w:val="left"/>
      <w:pPr>
        <w:ind w:left="1800" w:hanging="360"/>
      </w:pPr>
      <w:rPr>
        <w:rFonts w:hint="default"/>
      </w:rPr>
    </w:lvl>
    <w:lvl w:ilvl="1" w:tplc="8F10BB40">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E12215"/>
    <w:multiLevelType w:val="hybridMultilevel"/>
    <w:tmpl w:val="0944AF02"/>
    <w:lvl w:ilvl="0" w:tplc="D7A6A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557710">
    <w:abstractNumId w:val="14"/>
  </w:num>
  <w:num w:numId="2" w16cid:durableId="277027080">
    <w:abstractNumId w:val="23"/>
  </w:num>
  <w:num w:numId="3" w16cid:durableId="42796901">
    <w:abstractNumId w:val="17"/>
  </w:num>
  <w:num w:numId="4" w16cid:durableId="1238176310">
    <w:abstractNumId w:val="28"/>
  </w:num>
  <w:num w:numId="5" w16cid:durableId="1047292371">
    <w:abstractNumId w:val="1"/>
  </w:num>
  <w:num w:numId="6" w16cid:durableId="362290006">
    <w:abstractNumId w:val="4"/>
  </w:num>
  <w:num w:numId="7" w16cid:durableId="1334725686">
    <w:abstractNumId w:val="27"/>
  </w:num>
  <w:num w:numId="8" w16cid:durableId="979844656">
    <w:abstractNumId w:val="25"/>
  </w:num>
  <w:num w:numId="9" w16cid:durableId="1829324176">
    <w:abstractNumId w:val="20"/>
  </w:num>
  <w:num w:numId="10" w16cid:durableId="1879509408">
    <w:abstractNumId w:val="22"/>
  </w:num>
  <w:num w:numId="11" w16cid:durableId="924804629">
    <w:abstractNumId w:val="19"/>
  </w:num>
  <w:num w:numId="12" w16cid:durableId="640236603">
    <w:abstractNumId w:val="2"/>
  </w:num>
  <w:num w:numId="13" w16cid:durableId="2018000456">
    <w:abstractNumId w:val="24"/>
  </w:num>
  <w:num w:numId="14" w16cid:durableId="473914524">
    <w:abstractNumId w:val="8"/>
  </w:num>
  <w:num w:numId="15" w16cid:durableId="439841169">
    <w:abstractNumId w:val="6"/>
  </w:num>
  <w:num w:numId="16" w16cid:durableId="1966305211">
    <w:abstractNumId w:val="12"/>
  </w:num>
  <w:num w:numId="17" w16cid:durableId="2127893795">
    <w:abstractNumId w:val="21"/>
  </w:num>
  <w:num w:numId="18" w16cid:durableId="1077674576">
    <w:abstractNumId w:val="3"/>
  </w:num>
  <w:num w:numId="19" w16cid:durableId="1181622012">
    <w:abstractNumId w:val="18"/>
  </w:num>
  <w:num w:numId="20" w16cid:durableId="933320349">
    <w:abstractNumId w:val="13"/>
  </w:num>
  <w:num w:numId="21" w16cid:durableId="1772581256">
    <w:abstractNumId w:val="10"/>
  </w:num>
  <w:num w:numId="22" w16cid:durableId="1200389959">
    <w:abstractNumId w:val="5"/>
  </w:num>
  <w:num w:numId="23" w16cid:durableId="1631012273">
    <w:abstractNumId w:val="0"/>
  </w:num>
  <w:num w:numId="24" w16cid:durableId="1560942755">
    <w:abstractNumId w:val="15"/>
  </w:num>
  <w:num w:numId="25" w16cid:durableId="837691951">
    <w:abstractNumId w:val="7"/>
  </w:num>
  <w:num w:numId="26" w16cid:durableId="1530877366">
    <w:abstractNumId w:val="16"/>
  </w:num>
  <w:num w:numId="27" w16cid:durableId="1688218519">
    <w:abstractNumId w:val="11"/>
  </w:num>
  <w:num w:numId="28" w16cid:durableId="897976756">
    <w:abstractNumId w:val="9"/>
  </w:num>
  <w:num w:numId="29" w16cid:durableId="50385707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560B"/>
    <w:rsid w:val="00026FB9"/>
    <w:rsid w:val="0003775B"/>
    <w:rsid w:val="00041E34"/>
    <w:rsid w:val="0004644F"/>
    <w:rsid w:val="00075BBD"/>
    <w:rsid w:val="00076002"/>
    <w:rsid w:val="000813DA"/>
    <w:rsid w:val="000B21A6"/>
    <w:rsid w:val="000D27D3"/>
    <w:rsid w:val="000D4178"/>
    <w:rsid w:val="000F4111"/>
    <w:rsid w:val="001426EE"/>
    <w:rsid w:val="00145E06"/>
    <w:rsid w:val="00162BC6"/>
    <w:rsid w:val="00165792"/>
    <w:rsid w:val="001735F8"/>
    <w:rsid w:val="00177C6B"/>
    <w:rsid w:val="0018082E"/>
    <w:rsid w:val="00191431"/>
    <w:rsid w:val="00193DB6"/>
    <w:rsid w:val="001C28D5"/>
    <w:rsid w:val="001C4391"/>
    <w:rsid w:val="001D47D9"/>
    <w:rsid w:val="001D5FFF"/>
    <w:rsid w:val="001E2146"/>
    <w:rsid w:val="001F6124"/>
    <w:rsid w:val="00200176"/>
    <w:rsid w:val="0022299C"/>
    <w:rsid w:val="00270DFA"/>
    <w:rsid w:val="00283AAA"/>
    <w:rsid w:val="002970B1"/>
    <w:rsid w:val="002A53C9"/>
    <w:rsid w:val="002A6EBA"/>
    <w:rsid w:val="002B15E8"/>
    <w:rsid w:val="002D3072"/>
    <w:rsid w:val="003306DB"/>
    <w:rsid w:val="00336920"/>
    <w:rsid w:val="003513D2"/>
    <w:rsid w:val="003535AD"/>
    <w:rsid w:val="00354CC2"/>
    <w:rsid w:val="00375608"/>
    <w:rsid w:val="003808F5"/>
    <w:rsid w:val="003A4A18"/>
    <w:rsid w:val="003A52E3"/>
    <w:rsid w:val="003B736B"/>
    <w:rsid w:val="003C2FA6"/>
    <w:rsid w:val="004120BA"/>
    <w:rsid w:val="004176E8"/>
    <w:rsid w:val="00420CD6"/>
    <w:rsid w:val="00435D5B"/>
    <w:rsid w:val="00452417"/>
    <w:rsid w:val="00481B58"/>
    <w:rsid w:val="004A7EDD"/>
    <w:rsid w:val="004C23E7"/>
    <w:rsid w:val="00502841"/>
    <w:rsid w:val="005205C1"/>
    <w:rsid w:val="00541D76"/>
    <w:rsid w:val="00547729"/>
    <w:rsid w:val="00551468"/>
    <w:rsid w:val="00564DC9"/>
    <w:rsid w:val="005656E2"/>
    <w:rsid w:val="00583D60"/>
    <w:rsid w:val="005A6154"/>
    <w:rsid w:val="005B0D09"/>
    <w:rsid w:val="005B3C23"/>
    <w:rsid w:val="005C0605"/>
    <w:rsid w:val="005C5015"/>
    <w:rsid w:val="005E0BA8"/>
    <w:rsid w:val="00606B3C"/>
    <w:rsid w:val="006116D9"/>
    <w:rsid w:val="00620EA7"/>
    <w:rsid w:val="00634D0A"/>
    <w:rsid w:val="00647A65"/>
    <w:rsid w:val="00653E8B"/>
    <w:rsid w:val="00655E24"/>
    <w:rsid w:val="00662577"/>
    <w:rsid w:val="00687F79"/>
    <w:rsid w:val="00696875"/>
    <w:rsid w:val="006A5D90"/>
    <w:rsid w:val="006A7F45"/>
    <w:rsid w:val="006D4FC1"/>
    <w:rsid w:val="006F1638"/>
    <w:rsid w:val="006F7D8F"/>
    <w:rsid w:val="00701B7A"/>
    <w:rsid w:val="00702C95"/>
    <w:rsid w:val="007041CA"/>
    <w:rsid w:val="00725301"/>
    <w:rsid w:val="007259CC"/>
    <w:rsid w:val="00732215"/>
    <w:rsid w:val="00770D05"/>
    <w:rsid w:val="00773AF7"/>
    <w:rsid w:val="007B2DA7"/>
    <w:rsid w:val="007B5F99"/>
    <w:rsid w:val="007D2D96"/>
    <w:rsid w:val="007D6AEE"/>
    <w:rsid w:val="007F2333"/>
    <w:rsid w:val="007F7A72"/>
    <w:rsid w:val="0080016A"/>
    <w:rsid w:val="0080088C"/>
    <w:rsid w:val="00815BA5"/>
    <w:rsid w:val="00826A41"/>
    <w:rsid w:val="008532CB"/>
    <w:rsid w:val="00875E80"/>
    <w:rsid w:val="00882B25"/>
    <w:rsid w:val="008A3C93"/>
    <w:rsid w:val="008D7781"/>
    <w:rsid w:val="009131FF"/>
    <w:rsid w:val="009173F7"/>
    <w:rsid w:val="0092160E"/>
    <w:rsid w:val="00937F18"/>
    <w:rsid w:val="009477ED"/>
    <w:rsid w:val="00951755"/>
    <w:rsid w:val="0095300E"/>
    <w:rsid w:val="0097649F"/>
    <w:rsid w:val="00980DDC"/>
    <w:rsid w:val="0099064E"/>
    <w:rsid w:val="00991FE0"/>
    <w:rsid w:val="0099575F"/>
    <w:rsid w:val="009C4F26"/>
    <w:rsid w:val="009D51B9"/>
    <w:rsid w:val="009D6AE6"/>
    <w:rsid w:val="00A045C7"/>
    <w:rsid w:val="00A1043C"/>
    <w:rsid w:val="00A23EC8"/>
    <w:rsid w:val="00A24A7D"/>
    <w:rsid w:val="00A25F1E"/>
    <w:rsid w:val="00A50919"/>
    <w:rsid w:val="00A6320D"/>
    <w:rsid w:val="00A6472E"/>
    <w:rsid w:val="00A7094B"/>
    <w:rsid w:val="00A86398"/>
    <w:rsid w:val="00A932D5"/>
    <w:rsid w:val="00AB5486"/>
    <w:rsid w:val="00AB5529"/>
    <w:rsid w:val="00AB5CC8"/>
    <w:rsid w:val="00AC324D"/>
    <w:rsid w:val="00AE45AA"/>
    <w:rsid w:val="00AE71C0"/>
    <w:rsid w:val="00AF48B1"/>
    <w:rsid w:val="00AF6A50"/>
    <w:rsid w:val="00B12BDC"/>
    <w:rsid w:val="00B34D2C"/>
    <w:rsid w:val="00B6251F"/>
    <w:rsid w:val="00B707AC"/>
    <w:rsid w:val="00B70E2D"/>
    <w:rsid w:val="00BB1CD2"/>
    <w:rsid w:val="00BC1234"/>
    <w:rsid w:val="00BC4904"/>
    <w:rsid w:val="00BC6448"/>
    <w:rsid w:val="00BD0152"/>
    <w:rsid w:val="00C25E7C"/>
    <w:rsid w:val="00C37764"/>
    <w:rsid w:val="00C83076"/>
    <w:rsid w:val="00C87589"/>
    <w:rsid w:val="00C9524B"/>
    <w:rsid w:val="00CA5A4A"/>
    <w:rsid w:val="00CB14BB"/>
    <w:rsid w:val="00D03290"/>
    <w:rsid w:val="00D2212E"/>
    <w:rsid w:val="00D31C5A"/>
    <w:rsid w:val="00D32064"/>
    <w:rsid w:val="00D47631"/>
    <w:rsid w:val="00D55DD9"/>
    <w:rsid w:val="00D60C5A"/>
    <w:rsid w:val="00D9643A"/>
    <w:rsid w:val="00DB6245"/>
    <w:rsid w:val="00DC572D"/>
    <w:rsid w:val="00E71589"/>
    <w:rsid w:val="00E76BA3"/>
    <w:rsid w:val="00EC5DE5"/>
    <w:rsid w:val="00ED7139"/>
    <w:rsid w:val="00EF1163"/>
    <w:rsid w:val="00EF2B23"/>
    <w:rsid w:val="00F00023"/>
    <w:rsid w:val="00F03BDF"/>
    <w:rsid w:val="00F46E9E"/>
    <w:rsid w:val="00F86E1B"/>
    <w:rsid w:val="00FA6327"/>
    <w:rsid w:val="01184682"/>
    <w:rsid w:val="0170A906"/>
    <w:rsid w:val="02FCCA2C"/>
    <w:rsid w:val="050BE786"/>
    <w:rsid w:val="052200DE"/>
    <w:rsid w:val="05F10F91"/>
    <w:rsid w:val="062CF3D5"/>
    <w:rsid w:val="08B85C62"/>
    <w:rsid w:val="0B2559C2"/>
    <w:rsid w:val="0B8EDC92"/>
    <w:rsid w:val="0BEBCCEE"/>
    <w:rsid w:val="0C0F5817"/>
    <w:rsid w:val="0CF723AC"/>
    <w:rsid w:val="0F75BA22"/>
    <w:rsid w:val="0FC57A7F"/>
    <w:rsid w:val="12423732"/>
    <w:rsid w:val="12CB1FAB"/>
    <w:rsid w:val="12EFCB00"/>
    <w:rsid w:val="12FA209D"/>
    <w:rsid w:val="138C9F0B"/>
    <w:rsid w:val="14A54535"/>
    <w:rsid w:val="17DE4FBC"/>
    <w:rsid w:val="1A705CBE"/>
    <w:rsid w:val="20B7E672"/>
    <w:rsid w:val="2134EE9D"/>
    <w:rsid w:val="217C9608"/>
    <w:rsid w:val="222A2FB2"/>
    <w:rsid w:val="23AF878A"/>
    <w:rsid w:val="24363565"/>
    <w:rsid w:val="252BB64F"/>
    <w:rsid w:val="2577DF51"/>
    <w:rsid w:val="278D4580"/>
    <w:rsid w:val="2B511632"/>
    <w:rsid w:val="2CEAE0D9"/>
    <w:rsid w:val="30328E7D"/>
    <w:rsid w:val="30AFAA58"/>
    <w:rsid w:val="3284CE46"/>
    <w:rsid w:val="33325007"/>
    <w:rsid w:val="34B2B84D"/>
    <w:rsid w:val="34CFB769"/>
    <w:rsid w:val="369FEA52"/>
    <w:rsid w:val="378BBBC5"/>
    <w:rsid w:val="38471FD7"/>
    <w:rsid w:val="3C235669"/>
    <w:rsid w:val="3C73E651"/>
    <w:rsid w:val="3DF61CED"/>
    <w:rsid w:val="4173ACF3"/>
    <w:rsid w:val="41CB5A4B"/>
    <w:rsid w:val="41E29CF9"/>
    <w:rsid w:val="42A06663"/>
    <w:rsid w:val="44798731"/>
    <w:rsid w:val="45038CBF"/>
    <w:rsid w:val="4587FA06"/>
    <w:rsid w:val="46169DFE"/>
    <w:rsid w:val="4641D596"/>
    <w:rsid w:val="46AE2E52"/>
    <w:rsid w:val="47928E61"/>
    <w:rsid w:val="490864F4"/>
    <w:rsid w:val="4CBB73B3"/>
    <w:rsid w:val="4D73A7EF"/>
    <w:rsid w:val="4EC90D87"/>
    <w:rsid w:val="5064A41C"/>
    <w:rsid w:val="5086E259"/>
    <w:rsid w:val="519CEF0D"/>
    <w:rsid w:val="5200AE49"/>
    <w:rsid w:val="546F5D86"/>
    <w:rsid w:val="58AE1185"/>
    <w:rsid w:val="5D49BC8F"/>
    <w:rsid w:val="5D49DBE7"/>
    <w:rsid w:val="5F3D5A3A"/>
    <w:rsid w:val="5F5B273F"/>
    <w:rsid w:val="6369E858"/>
    <w:rsid w:val="645A6E33"/>
    <w:rsid w:val="65791277"/>
    <w:rsid w:val="6A3CD275"/>
    <w:rsid w:val="6AC4814A"/>
    <w:rsid w:val="6ADDE215"/>
    <w:rsid w:val="6AE53BE0"/>
    <w:rsid w:val="6BE38235"/>
    <w:rsid w:val="6D449507"/>
    <w:rsid w:val="6F0860F2"/>
    <w:rsid w:val="75441238"/>
    <w:rsid w:val="75CAAD0E"/>
    <w:rsid w:val="75F85406"/>
    <w:rsid w:val="76EA88D0"/>
    <w:rsid w:val="77816AF0"/>
    <w:rsid w:val="77CFA7AF"/>
    <w:rsid w:val="787471BA"/>
    <w:rsid w:val="78961ADB"/>
    <w:rsid w:val="7C06654B"/>
    <w:rsid w:val="7C811788"/>
    <w:rsid w:val="7F17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069F4491-CD98-4223-938B-86355B19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79"/>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unhideWhenUsed/>
    <w:qFormat/>
    <w:rsid w:val="0095300E"/>
    <w:pPr>
      <w:keepNext/>
      <w:spacing w:before="100" w:beforeAutospacing="1" w:after="100" w:afterAutospacing="1"/>
      <w:jc w:val="center"/>
      <w:outlineLvl w:val="1"/>
    </w:pPr>
    <w:rPr>
      <w:rFonts w:ascii="Segoe UI" w:eastAsia="Times New Roman" w:hAnsi="Segoe UI" w:cs="Segoe UI"/>
      <w:b/>
      <w:bCs/>
    </w:rPr>
  </w:style>
  <w:style w:type="paragraph" w:styleId="Heading5">
    <w:name w:val="heading 5"/>
    <w:basedOn w:val="Normal"/>
    <w:next w:val="Normal"/>
    <w:link w:val="Heading5Char"/>
    <w:uiPriority w:val="9"/>
    <w:semiHidden/>
    <w:unhideWhenUsed/>
    <w:qFormat/>
    <w:rsid w:val="00882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F79"/>
    <w:rPr>
      <w:rFonts w:ascii="Segoe UI" w:hAnsi="Segoe UI" w:cs="Segoe UI"/>
      <w:b/>
    </w:rPr>
  </w:style>
  <w:style w:type="character" w:customStyle="1" w:styleId="Heading5Char">
    <w:name w:val="Heading 5 Char"/>
    <w:basedOn w:val="DefaultParagraphFont"/>
    <w:link w:val="Heading5"/>
    <w:uiPriority w:val="9"/>
    <w:rsid w:val="00882B25"/>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882B25"/>
  </w:style>
  <w:style w:type="character" w:styleId="Hyperlink">
    <w:name w:val="Hyperlink"/>
    <w:basedOn w:val="DefaultParagraphFont"/>
    <w:uiPriority w:val="99"/>
    <w:unhideWhenUsed/>
    <w:rsid w:val="00882B25"/>
    <w:rPr>
      <w:color w:val="0000FF"/>
      <w:u w:val="single"/>
    </w:rPr>
  </w:style>
  <w:style w:type="paragraph" w:customStyle="1" w:styleId="bodyContent">
    <w:name w:val="bodyContent"/>
    <w:qFormat/>
    <w:rsid w:val="00882B25"/>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5300E"/>
    <w:rPr>
      <w:rFonts w:ascii="Segoe UI" w:eastAsia="Times New Roman" w:hAnsi="Segoe UI" w:cs="Segoe UI"/>
      <w:b/>
      <w:bCs/>
    </w:rPr>
  </w:style>
  <w:style w:type="paragraph" w:styleId="BodyTextIndent">
    <w:name w:val="Body Text Indent"/>
    <w:basedOn w:val="Normal"/>
    <w:link w:val="BodyTextIndentChar"/>
    <w:uiPriority w:val="99"/>
    <w:unhideWhenUsed/>
    <w:rsid w:val="003808F5"/>
    <w:pPr>
      <w:spacing w:after="0" w:line="240" w:lineRule="auto"/>
      <w:ind w:left="1440"/>
      <w:contextualSpacing/>
    </w:pPr>
    <w:rPr>
      <w:rFonts w:ascii="Segoe UI" w:hAnsi="Segoe UI" w:cs="Segoe UI"/>
      <w:sz w:val="21"/>
      <w:szCs w:val="21"/>
      <w:lang w:val="en"/>
    </w:rPr>
  </w:style>
  <w:style w:type="character" w:customStyle="1" w:styleId="BodyTextIndentChar">
    <w:name w:val="Body Text Indent Char"/>
    <w:basedOn w:val="DefaultParagraphFont"/>
    <w:link w:val="BodyTextIndent"/>
    <w:uiPriority w:val="99"/>
    <w:rsid w:val="003808F5"/>
    <w:rPr>
      <w:rFonts w:ascii="Segoe UI" w:hAnsi="Segoe UI" w:cs="Segoe UI"/>
      <w:sz w:val="21"/>
      <w:szCs w:val="21"/>
      <w:lang w:val="en"/>
    </w:rPr>
  </w:style>
  <w:style w:type="paragraph" w:styleId="BodyTextIndent2">
    <w:name w:val="Body Text Indent 2"/>
    <w:basedOn w:val="Normal"/>
    <w:link w:val="BodyTextIndent2Char"/>
    <w:uiPriority w:val="99"/>
    <w:unhideWhenUsed/>
    <w:rsid w:val="003808F5"/>
    <w:pPr>
      <w:spacing w:after="0" w:line="240" w:lineRule="auto"/>
      <w:ind w:left="1440"/>
      <w:contextualSpacing/>
    </w:pPr>
    <w:rPr>
      <w:rFonts w:ascii="Segoe UI" w:hAnsi="Segoe UI" w:cs="Segoe UI"/>
    </w:rPr>
  </w:style>
  <w:style w:type="character" w:customStyle="1" w:styleId="BodyTextIndent2Char">
    <w:name w:val="Body Text Indent 2 Char"/>
    <w:basedOn w:val="DefaultParagraphFont"/>
    <w:link w:val="BodyTextIndent2"/>
    <w:uiPriority w:val="99"/>
    <w:rsid w:val="003808F5"/>
    <w:rPr>
      <w:rFonts w:ascii="Segoe UI" w:hAnsi="Segoe UI" w:cs="Segoe UI"/>
    </w:rPr>
  </w:style>
  <w:style w:type="paragraph" w:styleId="NoSpacing">
    <w:name w:val="No Spacing"/>
    <w:uiPriority w:val="1"/>
    <w:qFormat/>
    <w:rsid w:val="005C5015"/>
    <w:pPr>
      <w:spacing w:after="0" w:line="240" w:lineRule="auto"/>
    </w:pPr>
  </w:style>
  <w:style w:type="paragraph" w:styleId="NormalWeb">
    <w:name w:val="Normal (Web)"/>
    <w:basedOn w:val="Normal"/>
    <w:uiPriority w:val="99"/>
    <w:semiHidden/>
    <w:unhideWhenUsed/>
    <w:rsid w:val="00481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180">
      <w:bodyDiv w:val="1"/>
      <w:marLeft w:val="0"/>
      <w:marRight w:val="0"/>
      <w:marTop w:val="0"/>
      <w:marBottom w:val="0"/>
      <w:divBdr>
        <w:top w:val="none" w:sz="0" w:space="0" w:color="auto"/>
        <w:left w:val="none" w:sz="0" w:space="0" w:color="auto"/>
        <w:bottom w:val="none" w:sz="0" w:space="0" w:color="auto"/>
        <w:right w:val="none" w:sz="0" w:space="0" w:color="auto"/>
      </w:divBdr>
    </w:div>
    <w:div w:id="832139607">
      <w:bodyDiv w:val="1"/>
      <w:marLeft w:val="0"/>
      <w:marRight w:val="0"/>
      <w:marTop w:val="0"/>
      <w:marBottom w:val="0"/>
      <w:divBdr>
        <w:top w:val="none" w:sz="0" w:space="0" w:color="auto"/>
        <w:left w:val="none" w:sz="0" w:space="0" w:color="auto"/>
        <w:bottom w:val="none" w:sz="0" w:space="0" w:color="auto"/>
        <w:right w:val="none" w:sz="0" w:space="0" w:color="auto"/>
      </w:divBdr>
      <w:divsChild>
        <w:div w:id="1903322474">
          <w:marLeft w:val="0"/>
          <w:marRight w:val="0"/>
          <w:marTop w:val="0"/>
          <w:marBottom w:val="0"/>
          <w:divBdr>
            <w:top w:val="none" w:sz="0" w:space="0" w:color="auto"/>
            <w:left w:val="none" w:sz="0" w:space="0" w:color="auto"/>
            <w:bottom w:val="none" w:sz="0" w:space="0" w:color="auto"/>
            <w:right w:val="none" w:sz="0" w:space="0" w:color="auto"/>
          </w:divBdr>
          <w:divsChild>
            <w:div w:id="1209800485">
              <w:marLeft w:val="0"/>
              <w:marRight w:val="0"/>
              <w:marTop w:val="0"/>
              <w:marBottom w:val="0"/>
              <w:divBdr>
                <w:top w:val="none" w:sz="0" w:space="0" w:color="auto"/>
                <w:left w:val="none" w:sz="0" w:space="0" w:color="auto"/>
                <w:bottom w:val="none" w:sz="0" w:space="0" w:color="auto"/>
                <w:right w:val="none" w:sz="0" w:space="0" w:color="auto"/>
              </w:divBdr>
              <w:divsChild>
                <w:div w:id="1218782799">
                  <w:marLeft w:val="0"/>
                  <w:marRight w:val="0"/>
                  <w:marTop w:val="0"/>
                  <w:marBottom w:val="0"/>
                  <w:divBdr>
                    <w:top w:val="none" w:sz="0" w:space="0" w:color="auto"/>
                    <w:left w:val="none" w:sz="0" w:space="0" w:color="auto"/>
                    <w:bottom w:val="none" w:sz="0" w:space="0" w:color="auto"/>
                    <w:right w:val="none" w:sz="0" w:space="0" w:color="auto"/>
                  </w:divBdr>
                  <w:divsChild>
                    <w:div w:id="2083289372">
                      <w:marLeft w:val="0"/>
                      <w:marRight w:val="0"/>
                      <w:marTop w:val="240"/>
                      <w:marBottom w:val="0"/>
                      <w:divBdr>
                        <w:top w:val="none" w:sz="0" w:space="0" w:color="auto"/>
                        <w:left w:val="none" w:sz="0" w:space="0" w:color="auto"/>
                        <w:bottom w:val="none" w:sz="0" w:space="0" w:color="auto"/>
                        <w:right w:val="none" w:sz="0" w:space="0" w:color="auto"/>
                      </w:divBdr>
                      <w:divsChild>
                        <w:div w:id="10873830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leg.state.mn.us/statutes/?id=245A.01" TargetMode="External"/><Relationship Id="rId18" Type="http://schemas.openxmlformats.org/officeDocument/2006/relationships/hyperlink" Target="https://www.revisor.leg.state.mn.us/statutes/?id=256B.0625" TargetMode="External"/><Relationship Id="rId26" Type="http://schemas.openxmlformats.org/officeDocument/2006/relationships/hyperlink" Target="https://www.revisor.leg.state.mn.us/statutes/?id=609.342" TargetMode="External"/><Relationship Id="rId39" Type="http://schemas.microsoft.com/office/2020/10/relationships/intelligence" Target="intelligence2.xml"/><Relationship Id="rId21" Type="http://schemas.openxmlformats.org/officeDocument/2006/relationships/hyperlink" Target="https://www.revisor.leg.state.mn.us/statutes/?id=256B.0656m=256B.0656&amp;year=2006"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evisor.leg.state.mn.us/statutes/?id=245A.01" TargetMode="External"/><Relationship Id="rId17" Type="http://schemas.openxmlformats.org/officeDocument/2006/relationships/hyperlink" Target="https://www.revisor.leg.state.mn.us/statutes/?id=256B.04" TargetMode="External"/><Relationship Id="rId25" Type="http://schemas.openxmlformats.org/officeDocument/2006/relationships/hyperlink" Target="https://www.revisor.leg.state.mn.us/statutes/?id=609.32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leg.state.mn.us/statutes/?id=144A.46" TargetMode="External"/><Relationship Id="rId20" Type="http://schemas.openxmlformats.org/officeDocument/2006/relationships/hyperlink" Target="https://www.revisor.leg.state.mn.us/statutes/?id=256B.0653" TargetMode="External"/><Relationship Id="rId29" Type="http://schemas.openxmlformats.org/officeDocument/2006/relationships/hyperlink" Target="https://www.revisor.leg.state.mn.us/statutes?id=144.6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visor.leg.state.mn.us/statutes/?id=609.23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visor.leg.state.mn.us/statutes/?id=253B" TargetMode="External"/><Relationship Id="rId23" Type="http://schemas.openxmlformats.org/officeDocument/2006/relationships/hyperlink" Target="https://www.revisor.leg.state.mn.us/statutes/?id=609.224" TargetMode="External"/><Relationship Id="rId28" Type="http://schemas.openxmlformats.org/officeDocument/2006/relationships/hyperlink" Target="https://www.revisor.leg.state.mn.us/statutes?id=609.341"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evisor.leg.state.mn.us/statutes/?id=256B.06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leg.state.mn.us/statutes/?id=245A.15" TargetMode="External"/><Relationship Id="rId22" Type="http://schemas.openxmlformats.org/officeDocument/2006/relationships/hyperlink" Target="https://www.revisor.leg.state.mn.us/statutes/?id=609.221" TargetMode="External"/><Relationship Id="rId27" Type="http://schemas.openxmlformats.org/officeDocument/2006/relationships/hyperlink" Target="https://www.revisor.leg.state.mn.us/statutes/?id=609.3451" TargetMode="External"/><Relationship Id="rId30" Type="http://schemas.openxmlformats.org/officeDocument/2006/relationships/hyperlink" Target="https://www.dhs.wisconsin.gov/aps/financial.ht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E20F-CC35-4B89-B457-55269D1C8012}">
  <ds:schemaRefs>
    <ds:schemaRef ds:uri="http://schemas.microsoft.com/sharepoint/v3/contenttype/forms"/>
  </ds:schemaRefs>
</ds:datastoreItem>
</file>

<file path=customXml/itemProps2.xml><?xml version="1.0" encoding="utf-8"?>
<ds:datastoreItem xmlns:ds="http://schemas.openxmlformats.org/officeDocument/2006/customXml" ds:itemID="{685816D7-1E3B-4086-B327-8CE0E5F8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F8D5-AD73-4F6B-99CE-DECB1D7EAE1F}">
  <ds:schemaRefs>
    <ds:schemaRef ds:uri="http://purl.org/dc/elements/1.1/"/>
    <ds:schemaRef ds:uri="a8979b3c-a11e-412e-8aad-9682942d4dff"/>
    <ds:schemaRef ds:uri="82184dc8-b17d-47f0-a343-77c8c6fc8c18"/>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6878888-563F-4702-90BF-07DB85D8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4370</Words>
  <Characters>24914</Characters>
  <Application>Microsoft Office Word</Application>
  <DocSecurity>0</DocSecurity>
  <Lines>207</Lines>
  <Paragraphs>58</Paragraphs>
  <ScaleCrop>false</ScaleCrop>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10</cp:revision>
  <cp:lastPrinted>2017-06-16T15:32:00Z</cp:lastPrinted>
  <dcterms:created xsi:type="dcterms:W3CDTF">2022-08-24T14:12:00Z</dcterms:created>
  <dcterms:modified xsi:type="dcterms:W3CDTF">2023-01-10T16:58:00Z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6200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